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BE7FD" w14:textId="777E18DC" w:rsidR="005237DC" w:rsidRDefault="00643178">
      <w:pPr>
        <w:rPr>
          <w:rFonts w:ascii="Verdana" w:hAnsi="Verdana"/>
          <w:b/>
          <w:bCs/>
        </w:rPr>
      </w:pPr>
      <w:r>
        <w:rPr>
          <w:rFonts w:ascii="Verdana" w:hAnsi="Verdana"/>
          <w:b/>
          <w:bCs/>
        </w:rPr>
        <w:t xml:space="preserve">Seisukohad </w:t>
      </w:r>
      <w:r w:rsidR="6617873A" w:rsidRPr="6617873A">
        <w:rPr>
          <w:rFonts w:ascii="Verdana" w:hAnsi="Verdana"/>
          <w:b/>
          <w:bCs/>
        </w:rPr>
        <w:t xml:space="preserve">Sillamäe linna üldplaneeringu ja keskkonnamõju strateegilise hindamise eelnõu </w:t>
      </w:r>
      <w:r>
        <w:rPr>
          <w:rFonts w:ascii="Verdana" w:hAnsi="Verdana"/>
          <w:b/>
          <w:bCs/>
        </w:rPr>
        <w:t>kohta esitatud arvamuste osas</w:t>
      </w:r>
      <w:r w:rsidR="6617873A" w:rsidRPr="6617873A">
        <w:rPr>
          <w:rFonts w:ascii="Verdana" w:hAnsi="Verdana"/>
          <w:b/>
          <w:bCs/>
        </w:rPr>
        <w:t xml:space="preserve"> </w:t>
      </w:r>
    </w:p>
    <w:p w14:paraId="36B6C0AB" w14:textId="6777CC37" w:rsidR="00041872" w:rsidRPr="00041872" w:rsidRDefault="00041872">
      <w:pPr>
        <w:rPr>
          <w:rFonts w:ascii="Verdana" w:hAnsi="Verdana"/>
        </w:rPr>
      </w:pPr>
    </w:p>
    <w:tbl>
      <w:tblPr>
        <w:tblStyle w:val="TableGrid"/>
        <w:tblW w:w="0" w:type="auto"/>
        <w:tblLook w:val="05A0" w:firstRow="1" w:lastRow="0" w:firstColumn="1" w:lastColumn="1" w:noHBand="0" w:noVBand="1"/>
      </w:tblPr>
      <w:tblGrid>
        <w:gridCol w:w="2482"/>
        <w:gridCol w:w="2066"/>
        <w:gridCol w:w="4657"/>
        <w:gridCol w:w="3385"/>
      </w:tblGrid>
      <w:tr w:rsidR="00643178" w:rsidRPr="004923AC" w14:paraId="44C1B36E" w14:textId="77777777" w:rsidTr="00643178">
        <w:trPr>
          <w:trHeight w:val="620"/>
        </w:trPr>
        <w:tc>
          <w:tcPr>
            <w:tcW w:w="2482" w:type="dxa"/>
            <w:shd w:val="clear" w:color="auto" w:fill="0060B0"/>
          </w:tcPr>
          <w:p w14:paraId="449342AC" w14:textId="251ACC1E" w:rsidR="00643178" w:rsidRPr="004923AC" w:rsidRDefault="00643178">
            <w:pPr>
              <w:rPr>
                <w:rFonts w:ascii="Verdana" w:hAnsi="Verdana"/>
                <w:b/>
                <w:bCs/>
                <w:color w:val="FFFFFF" w:themeColor="background1"/>
                <w:sz w:val="18"/>
                <w:szCs w:val="18"/>
              </w:rPr>
            </w:pPr>
            <w:r w:rsidRPr="6617873A">
              <w:rPr>
                <w:rFonts w:ascii="Verdana" w:hAnsi="Verdana"/>
                <w:b/>
                <w:bCs/>
                <w:color w:val="FFFFFF" w:themeColor="background1"/>
                <w:sz w:val="18"/>
                <w:szCs w:val="18"/>
              </w:rPr>
              <w:t>Ettepaneku/arvamuse esitaja</w:t>
            </w:r>
          </w:p>
        </w:tc>
        <w:tc>
          <w:tcPr>
            <w:tcW w:w="2066" w:type="dxa"/>
            <w:shd w:val="clear" w:color="auto" w:fill="0060B0"/>
          </w:tcPr>
          <w:p w14:paraId="3B1557FD" w14:textId="57B95F61" w:rsidR="00643178" w:rsidRPr="004923AC" w:rsidRDefault="00643178">
            <w:pPr>
              <w:rPr>
                <w:rFonts w:ascii="Verdana" w:hAnsi="Verdana"/>
                <w:b/>
                <w:bCs/>
                <w:color w:val="FFFFFF" w:themeColor="background1"/>
                <w:sz w:val="18"/>
                <w:szCs w:val="18"/>
              </w:rPr>
            </w:pPr>
            <w:r w:rsidRPr="004923AC">
              <w:rPr>
                <w:rFonts w:ascii="Verdana" w:hAnsi="Verdana"/>
                <w:b/>
                <w:bCs/>
                <w:color w:val="FFFFFF" w:themeColor="background1"/>
                <w:sz w:val="18"/>
                <w:szCs w:val="18"/>
              </w:rPr>
              <w:t xml:space="preserve">ÜP etapp, kirja nr ja </w:t>
            </w:r>
            <w:proofErr w:type="spellStart"/>
            <w:r w:rsidRPr="004923AC">
              <w:rPr>
                <w:rFonts w:ascii="Verdana" w:hAnsi="Verdana"/>
                <w:b/>
                <w:bCs/>
                <w:color w:val="FFFFFF" w:themeColor="background1"/>
                <w:sz w:val="18"/>
                <w:szCs w:val="18"/>
              </w:rPr>
              <w:t>kpv</w:t>
            </w:r>
            <w:proofErr w:type="spellEnd"/>
          </w:p>
        </w:tc>
        <w:tc>
          <w:tcPr>
            <w:tcW w:w="4657" w:type="dxa"/>
            <w:shd w:val="clear" w:color="auto" w:fill="0060B0"/>
          </w:tcPr>
          <w:p w14:paraId="60719334" w14:textId="2F5F027D" w:rsidR="00643178" w:rsidRPr="004923AC" w:rsidRDefault="00643178" w:rsidP="6617873A">
            <w:pPr>
              <w:spacing w:line="259" w:lineRule="auto"/>
            </w:pPr>
            <w:r w:rsidRPr="6617873A">
              <w:rPr>
                <w:rFonts w:ascii="Verdana" w:hAnsi="Verdana"/>
                <w:b/>
                <w:bCs/>
                <w:color w:val="FFFFFF" w:themeColor="background1"/>
                <w:sz w:val="18"/>
                <w:szCs w:val="18"/>
              </w:rPr>
              <w:t>Arvamus</w:t>
            </w:r>
          </w:p>
        </w:tc>
        <w:tc>
          <w:tcPr>
            <w:tcW w:w="3385" w:type="dxa"/>
            <w:shd w:val="clear" w:color="auto" w:fill="0060B0"/>
          </w:tcPr>
          <w:p w14:paraId="0029201D" w14:textId="5D8E1648" w:rsidR="00643178" w:rsidRPr="004923AC" w:rsidRDefault="00643178">
            <w:pPr>
              <w:rPr>
                <w:rFonts w:ascii="Verdana" w:hAnsi="Verdana"/>
                <w:b/>
                <w:bCs/>
                <w:color w:val="FFFFFF" w:themeColor="background1"/>
                <w:sz w:val="18"/>
                <w:szCs w:val="18"/>
              </w:rPr>
            </w:pPr>
            <w:r w:rsidRPr="004923AC">
              <w:rPr>
                <w:rFonts w:ascii="Verdana" w:hAnsi="Verdana"/>
                <w:b/>
                <w:bCs/>
                <w:color w:val="FFFFFF" w:themeColor="background1"/>
                <w:sz w:val="18"/>
                <w:szCs w:val="18"/>
              </w:rPr>
              <w:t>Omavalitsuse seisukoht</w:t>
            </w:r>
          </w:p>
        </w:tc>
      </w:tr>
      <w:tr w:rsidR="00643178" w:rsidRPr="004923AC" w14:paraId="64CC6E73" w14:textId="77777777" w:rsidTr="00643178">
        <w:trPr>
          <w:trHeight w:val="300"/>
        </w:trPr>
        <w:tc>
          <w:tcPr>
            <w:tcW w:w="2482" w:type="dxa"/>
            <w:vMerge w:val="restart"/>
          </w:tcPr>
          <w:p w14:paraId="585AD3CA" w14:textId="3506122F" w:rsidR="00643178" w:rsidRPr="004923AC" w:rsidRDefault="00643178" w:rsidP="00AB2025">
            <w:pPr>
              <w:spacing w:before="120" w:after="120" w:line="276" w:lineRule="auto"/>
              <w:rPr>
                <w:rFonts w:ascii="Verdana" w:hAnsi="Verdana"/>
                <w:b/>
                <w:bCs/>
                <w:sz w:val="20"/>
                <w:szCs w:val="20"/>
              </w:rPr>
            </w:pPr>
            <w:r w:rsidRPr="004923AC">
              <w:rPr>
                <w:rFonts w:ascii="Verdana" w:hAnsi="Verdana"/>
                <w:b/>
                <w:bCs/>
                <w:sz w:val="20"/>
                <w:szCs w:val="20"/>
              </w:rPr>
              <w:t>Terviseamet</w:t>
            </w:r>
          </w:p>
        </w:tc>
        <w:tc>
          <w:tcPr>
            <w:tcW w:w="2066" w:type="dxa"/>
            <w:vMerge w:val="restart"/>
          </w:tcPr>
          <w:p w14:paraId="256D9518" w14:textId="6E554121" w:rsidR="00643178" w:rsidRPr="004923AC" w:rsidRDefault="00643178" w:rsidP="003617B3">
            <w:pPr>
              <w:pStyle w:val="Default"/>
              <w:spacing w:before="120"/>
              <w:rPr>
                <w:lang w:val="et-EE"/>
              </w:rPr>
            </w:pPr>
            <w:r w:rsidRPr="6617873A">
              <w:rPr>
                <w:rFonts w:ascii="Verdana" w:hAnsi="Verdana"/>
                <w:sz w:val="18"/>
                <w:szCs w:val="18"/>
                <w:lang w:val="et-EE"/>
              </w:rPr>
              <w:t xml:space="preserve">Eelnõu avalik väljapanek, eelnõu kooskõlastamine 03.05.2024 nr 9.3-4/24/3549-2 </w:t>
            </w:r>
          </w:p>
          <w:p w14:paraId="1301A381" w14:textId="072DD286" w:rsidR="00643178" w:rsidRPr="004923AC" w:rsidRDefault="00643178" w:rsidP="00AB2025">
            <w:pPr>
              <w:pStyle w:val="Default"/>
              <w:spacing w:before="120" w:after="120" w:line="276" w:lineRule="auto"/>
              <w:rPr>
                <w:rFonts w:ascii="Verdana" w:hAnsi="Verdana"/>
                <w:sz w:val="18"/>
                <w:szCs w:val="18"/>
                <w:lang w:val="et-EE"/>
              </w:rPr>
            </w:pPr>
          </w:p>
        </w:tc>
        <w:tc>
          <w:tcPr>
            <w:tcW w:w="4657" w:type="dxa"/>
          </w:tcPr>
          <w:p w14:paraId="2F7BDAE7" w14:textId="584024F2" w:rsidR="00643178" w:rsidRPr="004923AC" w:rsidRDefault="00643178" w:rsidP="00E07925">
            <w:pPr>
              <w:pStyle w:val="Default"/>
              <w:spacing w:before="120" w:after="120" w:line="276" w:lineRule="auto"/>
              <w:rPr>
                <w:rFonts w:ascii="Verdana" w:hAnsi="Verdana"/>
                <w:sz w:val="18"/>
                <w:szCs w:val="18"/>
                <w:lang w:val="et-EE"/>
              </w:rPr>
            </w:pPr>
            <w:r w:rsidRPr="004923AC">
              <w:rPr>
                <w:rFonts w:ascii="Verdana" w:hAnsi="Verdana"/>
                <w:sz w:val="18"/>
                <w:szCs w:val="18"/>
                <w:lang w:val="et-EE"/>
              </w:rPr>
              <w:t xml:space="preserve">1. Üldplaneeringu eelnõu lk 43 punktis 6.6.2 Kasesalu park esineb ebatäpsus – arenguala number tekstis ja skeemil on erinev. </w:t>
            </w:r>
          </w:p>
        </w:tc>
        <w:tc>
          <w:tcPr>
            <w:tcW w:w="3385" w:type="dxa"/>
          </w:tcPr>
          <w:p w14:paraId="3D89A6AF" w14:textId="3F904F00" w:rsidR="00643178" w:rsidRPr="004923AC" w:rsidRDefault="00643178" w:rsidP="00AB2025">
            <w:pPr>
              <w:spacing w:before="120" w:after="120" w:line="276" w:lineRule="auto"/>
              <w:rPr>
                <w:rFonts w:ascii="Verdana" w:hAnsi="Verdana"/>
                <w:sz w:val="18"/>
                <w:szCs w:val="18"/>
              </w:rPr>
            </w:pPr>
            <w:r w:rsidRPr="6617873A">
              <w:rPr>
                <w:rFonts w:ascii="Verdana" w:hAnsi="Verdana"/>
                <w:sz w:val="18"/>
                <w:szCs w:val="18"/>
              </w:rPr>
              <w:t xml:space="preserve">ARVESTAME: Tegemist on ebatäpsuse kõrvaldamisega. Üldplaneeringu seletuskirja on arenguala numbrit korrigeeritud. </w:t>
            </w:r>
          </w:p>
        </w:tc>
      </w:tr>
      <w:tr w:rsidR="00643178" w:rsidRPr="004923AC" w14:paraId="3DDE7D4C" w14:textId="77777777" w:rsidTr="00643178">
        <w:trPr>
          <w:trHeight w:val="300"/>
        </w:trPr>
        <w:tc>
          <w:tcPr>
            <w:tcW w:w="2482" w:type="dxa"/>
            <w:vMerge/>
          </w:tcPr>
          <w:p w14:paraId="4663D0CE" w14:textId="77777777" w:rsidR="00643178" w:rsidRPr="004923AC" w:rsidRDefault="00643178" w:rsidP="00AB2025">
            <w:pPr>
              <w:spacing w:before="120" w:after="120" w:line="276" w:lineRule="auto"/>
              <w:rPr>
                <w:rFonts w:ascii="Verdana" w:hAnsi="Verdana"/>
                <w:sz w:val="18"/>
                <w:szCs w:val="18"/>
              </w:rPr>
            </w:pPr>
          </w:p>
        </w:tc>
        <w:tc>
          <w:tcPr>
            <w:tcW w:w="2066" w:type="dxa"/>
            <w:vMerge/>
          </w:tcPr>
          <w:p w14:paraId="75C35BD1" w14:textId="77777777" w:rsidR="00643178" w:rsidRPr="004923AC" w:rsidRDefault="00643178" w:rsidP="00AB2025">
            <w:pPr>
              <w:pStyle w:val="Default"/>
              <w:spacing w:before="120" w:after="120" w:line="276" w:lineRule="auto"/>
              <w:rPr>
                <w:rFonts w:ascii="Verdana" w:hAnsi="Verdana"/>
                <w:sz w:val="18"/>
                <w:szCs w:val="18"/>
                <w:lang w:val="et-EE"/>
              </w:rPr>
            </w:pPr>
          </w:p>
        </w:tc>
        <w:tc>
          <w:tcPr>
            <w:tcW w:w="4657" w:type="dxa"/>
          </w:tcPr>
          <w:p w14:paraId="7E4E40BB" w14:textId="40EA40C3" w:rsidR="00643178" w:rsidRPr="004923AC" w:rsidRDefault="00643178" w:rsidP="00AB2025">
            <w:pPr>
              <w:pStyle w:val="Default"/>
              <w:spacing w:before="120" w:after="120" w:line="276" w:lineRule="auto"/>
              <w:rPr>
                <w:rFonts w:ascii="Verdana" w:hAnsi="Verdana"/>
                <w:sz w:val="18"/>
                <w:szCs w:val="18"/>
                <w:lang w:val="et-EE"/>
              </w:rPr>
            </w:pPr>
            <w:r w:rsidRPr="004923AC">
              <w:rPr>
                <w:rFonts w:ascii="Verdana" w:hAnsi="Verdana"/>
                <w:sz w:val="18"/>
                <w:szCs w:val="18"/>
                <w:lang w:val="et-EE"/>
              </w:rPr>
              <w:t xml:space="preserve">2. Üldplaneeringu eelnõu lk 75 punktis 4.1.3 Supluskohad ja avalikud ranna-alad on välja toodud </w:t>
            </w:r>
            <w:r w:rsidRPr="004923AC">
              <w:rPr>
                <w:rFonts w:ascii="Verdana" w:hAnsi="Verdana"/>
                <w:i/>
                <w:iCs/>
                <w:sz w:val="18"/>
                <w:szCs w:val="18"/>
                <w:lang w:val="et-EE"/>
              </w:rPr>
              <w:t>„Üldplaneeringuga kavandatud kaks avalikku supluskohta Sõtke paisjärve äärde Kasesalu rohealal</w:t>
            </w:r>
            <w:bookmarkStart w:id="0" w:name="_Hlk166751272"/>
            <w:r w:rsidRPr="004923AC">
              <w:rPr>
                <w:rFonts w:ascii="Verdana" w:hAnsi="Verdana"/>
                <w:i/>
                <w:iCs/>
                <w:sz w:val="18"/>
                <w:szCs w:val="18"/>
                <w:lang w:val="et-EE"/>
              </w:rPr>
              <w:t xml:space="preserve">“. </w:t>
            </w:r>
            <w:r w:rsidRPr="004923AC">
              <w:rPr>
                <w:rFonts w:ascii="Verdana" w:hAnsi="Verdana"/>
                <w:sz w:val="18"/>
                <w:szCs w:val="18"/>
                <w:lang w:val="et-EE"/>
              </w:rPr>
              <w:t xml:space="preserve">Amet soovitab Sõtke paisjärve supluskohas korraldada suplusvee seiret, mis aitab välja selgitada suplusvee kvaliteedi vastavust sotsiaalministri 03.10.2019 määruse nr 63 „Nõuded suplusveele ja supelrannale“ Lisa 1 nõuetele ning hinnata suplusveest tulenevaid terviseriske. Kui supluskohas ei teostata suplusvee uuringuid, siis tuleb teavitada </w:t>
            </w:r>
            <w:proofErr w:type="spellStart"/>
            <w:r w:rsidRPr="004923AC">
              <w:rPr>
                <w:rFonts w:ascii="Verdana" w:hAnsi="Verdana"/>
                <w:sz w:val="18"/>
                <w:szCs w:val="18"/>
                <w:lang w:val="et-EE"/>
              </w:rPr>
              <w:t>suplejaid</w:t>
            </w:r>
            <w:proofErr w:type="spellEnd"/>
            <w:r w:rsidRPr="004923AC">
              <w:rPr>
                <w:rFonts w:ascii="Verdana" w:hAnsi="Verdana"/>
                <w:sz w:val="18"/>
                <w:szCs w:val="18"/>
                <w:lang w:val="et-EE"/>
              </w:rPr>
              <w:t xml:space="preserve">, et kasutatav veekogu ei ole ametlik supluskoht ja suplusvee kvaliteeti ei kontrollita ning suplemine toimub omal vastutusel. </w:t>
            </w:r>
            <w:bookmarkEnd w:id="0"/>
          </w:p>
        </w:tc>
        <w:tc>
          <w:tcPr>
            <w:tcW w:w="3385" w:type="dxa"/>
          </w:tcPr>
          <w:p w14:paraId="1B16343B" w14:textId="09982FDC" w:rsidR="00643178" w:rsidRPr="00EC586E" w:rsidRDefault="00643178" w:rsidP="6617873A">
            <w:pPr>
              <w:spacing w:before="120" w:after="120" w:line="276" w:lineRule="auto"/>
              <w:rPr>
                <w:rFonts w:ascii="Verdana" w:eastAsia="Verdana" w:hAnsi="Verdana" w:cs="Verdana"/>
                <w:sz w:val="18"/>
                <w:szCs w:val="18"/>
              </w:rPr>
            </w:pPr>
            <w:r w:rsidRPr="6617873A">
              <w:rPr>
                <w:rFonts w:ascii="Verdana" w:eastAsia="Verdana" w:hAnsi="Verdana" w:cs="Verdana"/>
                <w:sz w:val="18"/>
                <w:szCs w:val="18"/>
              </w:rPr>
              <w:t>ARVESTAME: Üldplaneering määrab supelrannana maa-ala veekogu ääres, kuid üldplaneering määrab ka planeeringuala üldised kasutustingimused. Üldplaneeringu seletuskirja p 4.1.3 on täiendatud pärast sõnastust: „Supelrannad ja supluskohad peavad vastama õigusaktides toodud nõuetele“ fraasiga „sh peab suplusvee kvaliteet olema kontrollitud ja elanikele antud uuringute tulemustest ja supluskoha kasutamise võimalusest vajalik teave“.</w:t>
            </w:r>
          </w:p>
        </w:tc>
      </w:tr>
      <w:tr w:rsidR="00643178" w:rsidRPr="004923AC" w14:paraId="0DAB3B5D" w14:textId="77777777" w:rsidTr="00643178">
        <w:trPr>
          <w:trHeight w:val="300"/>
        </w:trPr>
        <w:tc>
          <w:tcPr>
            <w:tcW w:w="2482" w:type="dxa"/>
          </w:tcPr>
          <w:p w14:paraId="67FCB4D1" w14:textId="5C6CEC85" w:rsidR="00643178" w:rsidRPr="004923AC" w:rsidRDefault="00643178" w:rsidP="00AB2025">
            <w:pPr>
              <w:spacing w:before="120" w:after="120" w:line="276" w:lineRule="auto"/>
              <w:rPr>
                <w:rFonts w:ascii="Verdana" w:hAnsi="Verdana"/>
                <w:b/>
                <w:bCs/>
                <w:sz w:val="20"/>
                <w:szCs w:val="20"/>
              </w:rPr>
            </w:pPr>
            <w:r w:rsidRPr="6617873A">
              <w:rPr>
                <w:rFonts w:ascii="Verdana" w:hAnsi="Verdana"/>
                <w:b/>
                <w:bCs/>
                <w:sz w:val="20"/>
                <w:szCs w:val="20"/>
              </w:rPr>
              <w:t>Tarbijakaitse ja Tehnilise Järelevalve Amet</w:t>
            </w:r>
          </w:p>
        </w:tc>
        <w:tc>
          <w:tcPr>
            <w:tcW w:w="2066" w:type="dxa"/>
          </w:tcPr>
          <w:p w14:paraId="239B6427" w14:textId="2F8383AB" w:rsidR="00643178" w:rsidRPr="004923AC" w:rsidRDefault="00643178" w:rsidP="00AB2025">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6617873A">
              <w:rPr>
                <w:rFonts w:ascii="Verdana" w:hAnsi="Verdana"/>
                <w:sz w:val="18"/>
                <w:szCs w:val="18"/>
              </w:rPr>
              <w:t xml:space="preserve">Eelnõu avalik väljapanek, eelnõu kooskõlastamine 03.05.2024 nr 16-6/21-05755-005 </w:t>
            </w:r>
          </w:p>
        </w:tc>
        <w:tc>
          <w:tcPr>
            <w:tcW w:w="4657" w:type="dxa"/>
          </w:tcPr>
          <w:p w14:paraId="64B19169" w14:textId="79CF6F9B" w:rsidR="00643178" w:rsidRPr="004923AC" w:rsidRDefault="00643178" w:rsidP="00AB2025">
            <w:pPr>
              <w:autoSpaceDE w:val="0"/>
              <w:autoSpaceDN w:val="0"/>
              <w:adjustRightInd w:val="0"/>
              <w:spacing w:before="120" w:after="120" w:line="276" w:lineRule="auto"/>
              <w:rPr>
                <w:rFonts w:ascii="Verdana" w:eastAsia="TimesNewRomanPSMT" w:hAnsi="Verdana" w:cs="TimesNewRomanPSMT"/>
                <w:kern w:val="0"/>
                <w:sz w:val="18"/>
                <w:szCs w:val="18"/>
                <w:lang w:bidi="bn-IN"/>
              </w:rPr>
            </w:pPr>
            <w:r>
              <w:rPr>
                <w:rFonts w:ascii="Verdana" w:eastAsia="TimesNewRomanPSMT" w:hAnsi="Verdana" w:cs="TimesNewRomanPSMT"/>
                <w:kern w:val="0"/>
                <w:sz w:val="18"/>
                <w:szCs w:val="18"/>
                <w:lang w:bidi="bn-IN"/>
              </w:rPr>
              <w:t xml:space="preserve">1. </w:t>
            </w:r>
            <w:r w:rsidRPr="004923AC">
              <w:rPr>
                <w:rFonts w:ascii="Verdana" w:eastAsia="TimesNewRomanPSMT" w:hAnsi="Verdana" w:cs="TimesNewRomanPSMT"/>
                <w:kern w:val="0"/>
                <w:sz w:val="18"/>
                <w:szCs w:val="18"/>
                <w:lang w:bidi="bn-IN"/>
              </w:rPr>
              <w:t>Planeeringu seletuskirja leheküljel 54 üldiste tingimuste esimese punkti viimases lauses on</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öeldud, et piiratud tootmisterritooriumitel (nt Paldiski Lõunasadamas) tuleb tegevuste</w:t>
            </w:r>
            <w:r w:rsidRPr="004923AC">
              <w:rPr>
                <w:rFonts w:ascii="Verdana" w:eastAsia="TimesNewRomanPSMT" w:hAnsi="Verdana" w:cs="TimesNewRomanPSMT"/>
                <w:sz w:val="18"/>
                <w:szCs w:val="18"/>
              </w:rPr>
              <w:t xml:space="preserve"> </w:t>
            </w:r>
            <w:r w:rsidRPr="004923AC">
              <w:rPr>
                <w:rFonts w:ascii="Verdana" w:eastAsia="TimesNewRomanPSMT" w:hAnsi="Verdana" w:cs="TimesNewRomanPSMT"/>
                <w:kern w:val="0"/>
                <w:sz w:val="18"/>
                <w:szCs w:val="18"/>
                <w:lang w:bidi="bn-IN"/>
              </w:rPr>
              <w:t>Peatükis on läbivalt kasutatud mõistet ’ohtlik ettevõte’. Kemikaaliseadus mõistab ohtliku</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 xml:space="preserve">ettevõttena C-kategooria ohtlikku ettevõtet. </w:t>
            </w:r>
            <w:r w:rsidRPr="004923AC">
              <w:rPr>
                <w:rFonts w:ascii="Verdana" w:eastAsia="TimesNewRomanPSMT" w:hAnsi="Verdana" w:cs="TimesNewRomanPSMT"/>
                <w:kern w:val="0"/>
                <w:sz w:val="18"/>
                <w:szCs w:val="18"/>
                <w:lang w:bidi="bn-IN"/>
              </w:rPr>
              <w:lastRenderedPageBreak/>
              <w:t xml:space="preserve">Seega, et kaasatud oleksid ka A- ja B-kategooria suurõnnetuse ohuga ettevõtted, peaks kasutama läbivalt n-ö </w:t>
            </w:r>
            <w:proofErr w:type="spellStart"/>
            <w:r w:rsidRPr="004923AC">
              <w:rPr>
                <w:rFonts w:ascii="Verdana" w:eastAsia="TimesNewRomanPSMT" w:hAnsi="Verdana" w:cs="TimesNewRomanPSMT"/>
                <w:kern w:val="0"/>
                <w:sz w:val="18"/>
                <w:szCs w:val="18"/>
                <w:lang w:bidi="bn-IN"/>
              </w:rPr>
              <w:t>ühismõistet</w:t>
            </w:r>
            <w:proofErr w:type="spellEnd"/>
            <w:r w:rsidRPr="004923AC">
              <w:rPr>
                <w:rFonts w:ascii="Verdana" w:eastAsia="TimesNewRomanPSMT" w:hAnsi="Verdana" w:cs="TimesNewRomanPSMT"/>
                <w:kern w:val="0"/>
                <w:sz w:val="18"/>
                <w:szCs w:val="18"/>
                <w:lang w:bidi="bn-IN"/>
              </w:rPr>
              <w:t xml:space="preserve"> ’ohtlik või</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suurõnnetuse ohuga ettevõte’ sobivas käändes.</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TTJA kooskõlastab Sillamäe linna üldplaneeringu ja keskkonnamõju strateegilise hindamise</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aruande eelnõu tingimusel, et üldplaneeringu koostamisel arvestatakse eeltoodud</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sz w:val="18"/>
                <w:szCs w:val="18"/>
              </w:rPr>
              <w:t>ettepanekutega ning TTJA 12.04.2022 kirjas nr 16-6/21-05755-003 esitatud märkustega.</w:t>
            </w:r>
          </w:p>
        </w:tc>
        <w:tc>
          <w:tcPr>
            <w:tcW w:w="3385" w:type="dxa"/>
          </w:tcPr>
          <w:p w14:paraId="0B246109" w14:textId="17815D33" w:rsidR="00643178" w:rsidRPr="004923AC" w:rsidRDefault="00643178" w:rsidP="00AB2025">
            <w:pPr>
              <w:spacing w:before="120" w:after="120" w:line="276" w:lineRule="auto"/>
              <w:rPr>
                <w:rFonts w:ascii="Verdana" w:hAnsi="Verdana"/>
                <w:sz w:val="18"/>
                <w:szCs w:val="18"/>
              </w:rPr>
            </w:pPr>
            <w:r w:rsidRPr="6617873A">
              <w:rPr>
                <w:rFonts w:ascii="Verdana" w:hAnsi="Verdana"/>
                <w:sz w:val="18"/>
                <w:szCs w:val="18"/>
              </w:rPr>
              <w:lastRenderedPageBreak/>
              <w:t xml:space="preserve">ARVESTAME: Tegemist on ebatäpsuse kõrvaldamisega. Üldplaneeringu seletuskirja lk 54 on sõnad “Paldiski Lõunasadamas” asendatud sõnadega “Sillamäe Sadamas”. Peatükis on mõiste “ohtlik ettevõte” asendatud </w:t>
            </w:r>
            <w:r w:rsidRPr="6617873A">
              <w:rPr>
                <w:rFonts w:ascii="Verdana" w:hAnsi="Verdana"/>
                <w:sz w:val="18"/>
                <w:szCs w:val="18"/>
              </w:rPr>
              <w:lastRenderedPageBreak/>
              <w:t>mõistega “ohtlik või suurõnnetuse ohuga ettevõte”.</w:t>
            </w:r>
          </w:p>
        </w:tc>
      </w:tr>
      <w:tr w:rsidR="00643178" w:rsidRPr="004923AC" w14:paraId="4104A1C7" w14:textId="77777777" w:rsidTr="00643178">
        <w:trPr>
          <w:trHeight w:val="300"/>
        </w:trPr>
        <w:tc>
          <w:tcPr>
            <w:tcW w:w="2482" w:type="dxa"/>
          </w:tcPr>
          <w:p w14:paraId="3E0BC4FD"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6491035C"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2A3ADE61" w14:textId="6C2A61E6"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2. Maa sihtotstarvete määramisel, samuti näiteks elamupiirkondade planeerimisel ja rajamisel tuleb analüüsida inimeste võimalikke liikumisteid (sh pendelliikumine üle raudtee), et olemasolevad ülesõidu- ja käigukohad oleksid võimalikult palju kasutatavad (poleks vaja näiteks eraldi ületuskohti, piisab platvormide juures kõiki rööpapaare ületavaid ülekäikudest). Reeglina pole uute samatasandiliste ületuskohtade rajamine kuigi otstarbekas.</w:t>
            </w:r>
          </w:p>
        </w:tc>
        <w:tc>
          <w:tcPr>
            <w:tcW w:w="3385" w:type="dxa"/>
          </w:tcPr>
          <w:p w14:paraId="2CA933FA" w14:textId="77777777"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ARVESTAME</w:t>
            </w:r>
          </w:p>
          <w:p w14:paraId="2F71EFAE" w14:textId="4D55B82F"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Üldplaneeringu seletuskirja p 3.1.11. on täiendatud.</w:t>
            </w:r>
          </w:p>
        </w:tc>
      </w:tr>
      <w:tr w:rsidR="00643178" w:rsidRPr="004923AC" w14:paraId="1CCB680E" w14:textId="77777777" w:rsidTr="00643178">
        <w:trPr>
          <w:trHeight w:val="300"/>
        </w:trPr>
        <w:tc>
          <w:tcPr>
            <w:tcW w:w="2482" w:type="dxa"/>
          </w:tcPr>
          <w:p w14:paraId="4D5B0C8A"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38FCDE47"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57E822F5" w14:textId="2CD7D094"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3. Juhul kui planeeritakse uusi raudteeülekäigukohti (sh kergliiklusteede rajamise käigus), tuleb need lahendada selliselt, et liikumisteed oleksid üheaegselt nii ohutud kui ka optimaalsed – arvestatakse väljakujunenud liikumisteid, vajadusel eraldatakse raudtee ümbritsevast keskkonnast vajalikus ulatuses aiaga, likvideeritakse omavoliliselt tekkinud ületuskohad. Nõutav turvavarustus ületuskohtadel peab olema toimiv ja lahendatud nii, et seda kasutataks õigesti (märgistus nähtav, puudub möödapõike võimalus).</w:t>
            </w:r>
          </w:p>
        </w:tc>
        <w:tc>
          <w:tcPr>
            <w:tcW w:w="3385" w:type="dxa"/>
          </w:tcPr>
          <w:p w14:paraId="382FD678" w14:textId="77777777"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ARVESTAME</w:t>
            </w:r>
          </w:p>
          <w:p w14:paraId="7F91F0AF" w14:textId="1E439010"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Üldplaneeringu seletuskirja p 6.5 on täiendatud.</w:t>
            </w:r>
          </w:p>
        </w:tc>
      </w:tr>
      <w:tr w:rsidR="00643178" w:rsidRPr="004923AC" w14:paraId="0BBC4B23" w14:textId="77777777" w:rsidTr="00643178">
        <w:trPr>
          <w:trHeight w:val="300"/>
        </w:trPr>
        <w:tc>
          <w:tcPr>
            <w:tcW w:w="2482" w:type="dxa"/>
          </w:tcPr>
          <w:p w14:paraId="005BBA81"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5A0E8D3A"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7B4CC3E8" w14:textId="3FD95148"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 xml:space="preserve">4. Võimalusel tuleb vältida raudteeni ulatavate tupiktänavate projekteerimist, sest see loob soodsa võimaluse ebaseaduslike raudteeületuskohtade tekkeks. Ebaseadusliku (illegaalse) ületuskoha all mõistetakse nn isetekkelist raudteeületuskohta, millel puudub hooldaja ja mis ei ole ette nähtud raudtee ületamiseks. </w:t>
            </w:r>
            <w:proofErr w:type="spellStart"/>
            <w:r w:rsidRPr="00643178">
              <w:rPr>
                <w:rFonts w:ascii="Verdana" w:eastAsia="TimesNewRomanPSMT" w:hAnsi="Verdana" w:cs="TimesNewRomanPSMT"/>
                <w:kern w:val="0"/>
                <w:sz w:val="18"/>
                <w:szCs w:val="18"/>
                <w:lang w:bidi="bn-IN"/>
              </w:rPr>
              <w:t>Isetekkelised</w:t>
            </w:r>
            <w:proofErr w:type="spellEnd"/>
            <w:r w:rsidRPr="00643178">
              <w:rPr>
                <w:rFonts w:ascii="Verdana" w:eastAsia="TimesNewRomanPSMT" w:hAnsi="Verdana" w:cs="TimesNewRomanPSMT"/>
                <w:kern w:val="0"/>
                <w:sz w:val="18"/>
                <w:szCs w:val="18"/>
                <w:lang w:bidi="bn-IN"/>
              </w:rPr>
              <w:t xml:space="preserve"> raudteeületuskohad kujutavad endast ohtu selle ületajale ega vasta ületuskoha nõuetele.</w:t>
            </w:r>
          </w:p>
        </w:tc>
        <w:tc>
          <w:tcPr>
            <w:tcW w:w="3385" w:type="dxa"/>
          </w:tcPr>
          <w:p w14:paraId="65E2A489" w14:textId="77777777" w:rsidR="00643178" w:rsidRPr="00643178" w:rsidRDefault="00643178" w:rsidP="00B327B5">
            <w:pPr>
              <w:spacing w:before="120" w:after="120" w:line="276" w:lineRule="auto"/>
              <w:rPr>
                <w:rFonts w:ascii="Verdana" w:hAnsi="Verdana"/>
                <w:sz w:val="18"/>
                <w:szCs w:val="18"/>
              </w:rPr>
            </w:pPr>
            <w:r w:rsidRPr="00643178">
              <w:rPr>
                <w:rFonts w:ascii="Verdana" w:hAnsi="Verdana"/>
                <w:sz w:val="18"/>
                <w:szCs w:val="18"/>
              </w:rPr>
              <w:t>ARVESTAME</w:t>
            </w:r>
          </w:p>
          <w:p w14:paraId="4B04A1B4" w14:textId="42CF13F4" w:rsidR="00643178" w:rsidRPr="00643178" w:rsidRDefault="00643178" w:rsidP="00B327B5">
            <w:pPr>
              <w:spacing w:before="120" w:after="120" w:line="276" w:lineRule="auto"/>
              <w:rPr>
                <w:rFonts w:ascii="Verdana" w:hAnsi="Verdana"/>
                <w:sz w:val="18"/>
                <w:szCs w:val="18"/>
              </w:rPr>
            </w:pPr>
            <w:r w:rsidRPr="00643178">
              <w:rPr>
                <w:rFonts w:ascii="Verdana" w:hAnsi="Verdana"/>
                <w:sz w:val="18"/>
                <w:szCs w:val="18"/>
              </w:rPr>
              <w:t>Üldplaneeringu seletuskirja p 6.5 on täiendatud.</w:t>
            </w:r>
          </w:p>
        </w:tc>
      </w:tr>
      <w:tr w:rsidR="00643178" w:rsidRPr="004923AC" w14:paraId="06CE8362" w14:textId="77777777" w:rsidTr="00643178">
        <w:trPr>
          <w:trHeight w:val="300"/>
        </w:trPr>
        <w:tc>
          <w:tcPr>
            <w:tcW w:w="2482" w:type="dxa"/>
          </w:tcPr>
          <w:p w14:paraId="0D7B087A"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4400F747"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741B3927" w14:textId="751A8936"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5. Palume juba planeeringu tasandil võimalusel nõuet raudtee ääres asuvate lasteasutuste, välispordirajatiste (staadion) ja elamute kruntide raudteepoolse külje piiramiseks aia või läbipääsmatu taimestikuga, et vältida laste ja elamupiirkonnas ka loomade ootamatut sattumist raudteemaale.</w:t>
            </w:r>
          </w:p>
        </w:tc>
        <w:tc>
          <w:tcPr>
            <w:tcW w:w="3385" w:type="dxa"/>
          </w:tcPr>
          <w:p w14:paraId="79602B5C" w14:textId="77777777" w:rsidR="00643178" w:rsidRPr="00643178" w:rsidRDefault="00643178" w:rsidP="00AB2025">
            <w:pPr>
              <w:spacing w:before="120" w:after="120" w:line="276" w:lineRule="auto"/>
              <w:rPr>
                <w:rFonts w:ascii="Verdana" w:hAnsi="Verdana"/>
                <w:sz w:val="18"/>
                <w:szCs w:val="18"/>
              </w:rPr>
            </w:pPr>
            <w:r w:rsidRPr="00643178">
              <w:rPr>
                <w:rFonts w:ascii="Verdana" w:hAnsi="Verdana"/>
                <w:sz w:val="18"/>
                <w:szCs w:val="18"/>
              </w:rPr>
              <w:t>ARVESTAME</w:t>
            </w:r>
          </w:p>
          <w:p w14:paraId="536C8F9E" w14:textId="12DBD9FE" w:rsidR="00643178" w:rsidRPr="00643178" w:rsidRDefault="00643178" w:rsidP="00AB2025">
            <w:pPr>
              <w:spacing w:before="120" w:after="120" w:line="276" w:lineRule="auto"/>
              <w:rPr>
                <w:rFonts w:ascii="Verdana" w:hAnsi="Verdana"/>
                <w:sz w:val="18"/>
                <w:szCs w:val="18"/>
              </w:rPr>
            </w:pPr>
            <w:r w:rsidRPr="00643178">
              <w:rPr>
                <w:rFonts w:ascii="Verdana" w:hAnsi="Verdana"/>
                <w:sz w:val="18"/>
                <w:szCs w:val="18"/>
              </w:rPr>
              <w:t>Üldplaneeringu seletuskirja p 6.5 on täiendatud.</w:t>
            </w:r>
          </w:p>
        </w:tc>
      </w:tr>
      <w:tr w:rsidR="00643178" w:rsidRPr="004923AC" w14:paraId="6FDA15E5" w14:textId="77777777" w:rsidTr="00643178">
        <w:trPr>
          <w:trHeight w:val="300"/>
        </w:trPr>
        <w:tc>
          <w:tcPr>
            <w:tcW w:w="2482" w:type="dxa"/>
          </w:tcPr>
          <w:p w14:paraId="37D7D9EB"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6ECFF053"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3A4385D5" w14:textId="115AC767"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6. Raudteeni ulatuda võivate haljasalade osas (näiteks pargid, puhkealad) soovitame mitte planeerida kõrghaljastust (puid sh viljapuid) rööbasteele lähemale kui 10 m äärmisest rööpast, põhjusteks on nii tuleohutuse kui ka nähtavuse tagamise vajadus raudteel.</w:t>
            </w:r>
          </w:p>
        </w:tc>
        <w:tc>
          <w:tcPr>
            <w:tcW w:w="3385" w:type="dxa"/>
          </w:tcPr>
          <w:p w14:paraId="3C433F51" w14:textId="77777777"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ARVESTAME</w:t>
            </w:r>
          </w:p>
          <w:p w14:paraId="4B720296" w14:textId="7AE0CFC7"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Üldplaneeringu seletuskirja p 6.5 on täiendatud.</w:t>
            </w:r>
          </w:p>
        </w:tc>
      </w:tr>
      <w:tr w:rsidR="00643178" w:rsidRPr="004923AC" w14:paraId="0F7DBAB0" w14:textId="77777777" w:rsidTr="00643178">
        <w:trPr>
          <w:trHeight w:val="300"/>
        </w:trPr>
        <w:tc>
          <w:tcPr>
            <w:tcW w:w="2482" w:type="dxa"/>
            <w:vMerge w:val="restart"/>
          </w:tcPr>
          <w:p w14:paraId="12750BD6" w14:textId="30EF0123" w:rsidR="00643178" w:rsidRPr="004923AC" w:rsidRDefault="00643178" w:rsidP="6617873A">
            <w:pPr>
              <w:spacing w:before="120" w:after="120" w:line="276" w:lineRule="auto"/>
              <w:rPr>
                <w:rFonts w:ascii="Verdana" w:hAnsi="Verdana"/>
                <w:b/>
                <w:bCs/>
                <w:sz w:val="20"/>
                <w:szCs w:val="20"/>
              </w:rPr>
            </w:pPr>
            <w:r w:rsidRPr="6617873A">
              <w:rPr>
                <w:rFonts w:ascii="Verdana" w:hAnsi="Verdana"/>
                <w:b/>
                <w:bCs/>
                <w:sz w:val="20"/>
                <w:szCs w:val="20"/>
              </w:rPr>
              <w:t>Kaitseministeerium ja Kaitseressursside Amet</w:t>
            </w:r>
          </w:p>
        </w:tc>
        <w:tc>
          <w:tcPr>
            <w:tcW w:w="2066" w:type="dxa"/>
            <w:vMerge w:val="restart"/>
          </w:tcPr>
          <w:p w14:paraId="742702E8" w14:textId="22D9BAD3" w:rsidR="00643178" w:rsidRPr="004923AC" w:rsidRDefault="00643178" w:rsidP="00B85C66">
            <w:pPr>
              <w:pStyle w:val="Default"/>
              <w:spacing w:before="120"/>
              <w:rPr>
                <w:rFonts w:ascii="Verdana" w:hAnsi="Verdana"/>
                <w:sz w:val="18"/>
                <w:szCs w:val="18"/>
                <w:lang w:val="et-EE"/>
              </w:rPr>
            </w:pPr>
            <w:r w:rsidRPr="6617873A">
              <w:rPr>
                <w:rFonts w:ascii="Verdana" w:hAnsi="Verdana"/>
                <w:sz w:val="18"/>
                <w:szCs w:val="18"/>
                <w:lang w:val="et-EE"/>
              </w:rPr>
              <w:t>Eelnõu avalik väljapanek, eelnõu kooskõlastamine 03.05.2024 nr 12-1/24/126-3</w:t>
            </w:r>
          </w:p>
          <w:p w14:paraId="007573C6" w14:textId="02BE76AB" w:rsidR="00643178" w:rsidRPr="004923AC" w:rsidRDefault="00643178" w:rsidP="00AB2025">
            <w:pPr>
              <w:pStyle w:val="Default"/>
              <w:spacing w:before="120" w:after="120" w:line="276" w:lineRule="auto"/>
              <w:rPr>
                <w:rFonts w:ascii="Verdana" w:hAnsi="Verdana"/>
                <w:sz w:val="18"/>
                <w:szCs w:val="18"/>
                <w:lang w:val="et-EE"/>
              </w:rPr>
            </w:pPr>
          </w:p>
        </w:tc>
        <w:tc>
          <w:tcPr>
            <w:tcW w:w="4657" w:type="dxa"/>
          </w:tcPr>
          <w:p w14:paraId="6250A482" w14:textId="58F6AFEA" w:rsidR="00643178" w:rsidRPr="004923AC" w:rsidRDefault="00643178" w:rsidP="00AB2025">
            <w:pPr>
              <w:pStyle w:val="Default"/>
              <w:spacing w:before="120" w:after="120" w:line="276" w:lineRule="auto"/>
              <w:rPr>
                <w:rFonts w:ascii="Verdana" w:hAnsi="Verdana"/>
                <w:sz w:val="18"/>
                <w:szCs w:val="18"/>
                <w:lang w:val="et-EE"/>
              </w:rPr>
            </w:pPr>
            <w:r w:rsidRPr="004923AC">
              <w:rPr>
                <w:rFonts w:ascii="Verdana" w:hAnsi="Verdana"/>
                <w:sz w:val="18"/>
                <w:szCs w:val="18"/>
                <w:lang w:val="et-EE"/>
              </w:rPr>
              <w:t xml:space="preserve">1. Üldplaneeringu eelnõu seletuskirjas ja KSH aruandes on taastuvenergeetika arendamist käsitlevates peatükkides märgitud, et </w:t>
            </w:r>
            <w:proofErr w:type="spellStart"/>
            <w:r w:rsidRPr="004923AC">
              <w:rPr>
                <w:rFonts w:ascii="Verdana" w:hAnsi="Verdana"/>
                <w:sz w:val="18"/>
                <w:szCs w:val="18"/>
                <w:lang w:val="et-EE"/>
              </w:rPr>
              <w:t>riigikaitselistest</w:t>
            </w:r>
            <w:proofErr w:type="spellEnd"/>
            <w:r w:rsidRPr="004923AC">
              <w:rPr>
                <w:rFonts w:ascii="Verdana" w:hAnsi="Verdana"/>
                <w:sz w:val="18"/>
                <w:szCs w:val="18"/>
                <w:lang w:val="et-EE"/>
              </w:rPr>
              <w:t xml:space="preserve"> piirangutest tulenevalt ei ole Sillamäe linna võimalik rajada tuuleparke. Samas on märgitud, et kaaluda võib väiketuulikute kavandamist ning mistahes kõrgusega elektrituuliku püstitamine tuleb kooskõlastada Kaitseministeeriumiga. </w:t>
            </w:r>
          </w:p>
          <w:p w14:paraId="4AC3F38E" w14:textId="77777777" w:rsidR="00643178" w:rsidRPr="004923AC" w:rsidRDefault="00643178" w:rsidP="00AB2025">
            <w:pPr>
              <w:pStyle w:val="Default"/>
              <w:spacing w:before="120" w:after="120" w:line="276" w:lineRule="auto"/>
              <w:rPr>
                <w:rFonts w:ascii="Verdana" w:hAnsi="Verdana"/>
                <w:sz w:val="18"/>
                <w:szCs w:val="18"/>
                <w:lang w:val="et-EE"/>
              </w:rPr>
            </w:pPr>
            <w:r w:rsidRPr="004923AC">
              <w:rPr>
                <w:rFonts w:ascii="Verdana" w:hAnsi="Verdana"/>
                <w:sz w:val="18"/>
                <w:szCs w:val="18"/>
                <w:lang w:val="et-EE"/>
              </w:rPr>
              <w:lastRenderedPageBreak/>
              <w:t>Kaitseministeerium esitas 04.05.2022 kirjaga nr 12-1/22/1363 sisendi üldplaneeringu koostamiseks, milles palus Sillamäe linna üldplaneeringus välistada mistahes kõrgusega elektrituulikute püstitamine Sillamäe linnas, kuna mistahes kõrgusega elektrituulikud Sillamäe linna territooriumil vähendavad oluliselt riigikaitseliste ehitiste töövõimet. Kaitseministeerium on jätkuvalt samal seisukohal. Arvestades, et edaspidi ei saa Kaitseministeerium ehitusseadustiku § 120 lõike 1 punktide 11 ja 3 ning kaitseministri 26.06.2015 määruse nr 16 „</w:t>
            </w:r>
            <w:proofErr w:type="spellStart"/>
            <w:r w:rsidRPr="004923AC">
              <w:rPr>
                <w:rFonts w:ascii="Verdana" w:hAnsi="Verdana"/>
                <w:sz w:val="18"/>
                <w:szCs w:val="18"/>
                <w:lang w:val="et-EE"/>
              </w:rPr>
              <w:t>Riigikaitselise</w:t>
            </w:r>
            <w:proofErr w:type="spellEnd"/>
            <w:r w:rsidRPr="004923AC">
              <w:rPr>
                <w:rFonts w:ascii="Verdana" w:hAnsi="Verdana"/>
                <w:sz w:val="18"/>
                <w:szCs w:val="18"/>
                <w:lang w:val="et-EE"/>
              </w:rPr>
              <w:t xml:space="preserve"> ehitise töövõime kriteeriumid, piirangute ruumiline ulatus ja andmed </w:t>
            </w:r>
            <w:proofErr w:type="spellStart"/>
            <w:r w:rsidRPr="004923AC">
              <w:rPr>
                <w:rFonts w:ascii="Verdana" w:hAnsi="Verdana"/>
                <w:sz w:val="18"/>
                <w:szCs w:val="18"/>
                <w:lang w:val="et-EE"/>
              </w:rPr>
              <w:t>riigikaitselise</w:t>
            </w:r>
            <w:proofErr w:type="spellEnd"/>
            <w:r w:rsidRPr="004923AC">
              <w:rPr>
                <w:rFonts w:ascii="Verdana" w:hAnsi="Verdana"/>
                <w:sz w:val="18"/>
                <w:szCs w:val="18"/>
                <w:lang w:val="et-EE"/>
              </w:rPr>
              <w:t xml:space="preserve"> ehitise töövõimet mõjutavate ehitiste kohta“ § 4 lõike 2 ja § 61 lõike 2 alusel kooskõlastada Sillamäe linna territooriumil ühegi elektrituuliku (ka väiketuuliku) planeeringut ega projekteerimistingimuste või ehitusloa eelnõud, on mistahes kõrgusega elektrituulikute rajamise võimaluste esitamine üldplaneeringus eksitav ja perspektiivitu. </w:t>
            </w:r>
          </w:p>
          <w:p w14:paraId="2F53BD7A" w14:textId="5A6370BE" w:rsidR="00643178" w:rsidRPr="004923AC" w:rsidRDefault="00643178" w:rsidP="00AB2025">
            <w:pPr>
              <w:pStyle w:val="Default"/>
              <w:spacing w:before="120" w:after="120" w:line="276" w:lineRule="auto"/>
              <w:rPr>
                <w:rFonts w:ascii="Verdana" w:hAnsi="Verdana" w:cs="Vrinda"/>
                <w:color w:val="auto"/>
                <w:sz w:val="18"/>
                <w:szCs w:val="18"/>
                <w:lang w:val="et-EE"/>
              </w:rPr>
            </w:pPr>
            <w:r w:rsidRPr="004923AC">
              <w:rPr>
                <w:rFonts w:ascii="Verdana" w:hAnsi="Verdana"/>
                <w:sz w:val="18"/>
                <w:szCs w:val="18"/>
                <w:lang w:val="et-EE"/>
              </w:rPr>
              <w:t xml:space="preserve">Palume üldplaneeringu eelnõu seletuskirja peatüki 8.7 „Taastuvenergeetika“ alalõigus „Tuuleenergia“ selgesti märkida, et </w:t>
            </w:r>
            <w:r w:rsidRPr="004923AC">
              <w:rPr>
                <w:rFonts w:ascii="Verdana" w:hAnsi="Verdana"/>
                <w:b/>
                <w:bCs/>
                <w:sz w:val="18"/>
                <w:szCs w:val="18"/>
                <w:lang w:val="et-EE"/>
              </w:rPr>
              <w:t>Sillamäe linna territooriumile ei ole elektrituulikute püstitamine lubatud, kuna mistahes kõrgusega elektrituulik Sillamäe linna territooriumil vähendab riigikaitseliste ehitiste töövõimet.</w:t>
            </w:r>
          </w:p>
        </w:tc>
        <w:tc>
          <w:tcPr>
            <w:tcW w:w="3385" w:type="dxa"/>
          </w:tcPr>
          <w:p w14:paraId="09190324" w14:textId="64182E22" w:rsidR="00643178" w:rsidRPr="00643178" w:rsidRDefault="00643178" w:rsidP="6617873A">
            <w:pPr>
              <w:spacing w:before="120" w:after="120" w:line="276" w:lineRule="auto"/>
              <w:rPr>
                <w:rFonts w:ascii="Verdana" w:hAnsi="Verdana"/>
                <w:sz w:val="18"/>
                <w:szCs w:val="18"/>
              </w:rPr>
            </w:pPr>
            <w:r w:rsidRPr="00643178">
              <w:rPr>
                <w:rFonts w:ascii="Verdana" w:hAnsi="Verdana"/>
                <w:sz w:val="18"/>
                <w:szCs w:val="18"/>
              </w:rPr>
              <w:lastRenderedPageBreak/>
              <w:t xml:space="preserve">ARVESTAME: </w:t>
            </w:r>
            <w:proofErr w:type="spellStart"/>
            <w:r w:rsidRPr="00643178">
              <w:rPr>
                <w:rFonts w:ascii="Verdana" w:hAnsi="Verdana"/>
                <w:sz w:val="18"/>
                <w:szCs w:val="18"/>
              </w:rPr>
              <w:t>EhS</w:t>
            </w:r>
            <w:proofErr w:type="spellEnd"/>
            <w:r w:rsidRPr="00643178">
              <w:rPr>
                <w:rFonts w:ascii="Verdana" w:hAnsi="Verdana"/>
                <w:sz w:val="18"/>
                <w:szCs w:val="18"/>
              </w:rPr>
              <w:t xml:space="preserve"> § 120 lg 1 p 1</w:t>
            </w:r>
            <w:r w:rsidRPr="00643178">
              <w:rPr>
                <w:rFonts w:ascii="Verdana" w:hAnsi="Verdana"/>
                <w:sz w:val="18"/>
                <w:szCs w:val="18"/>
                <w:vertAlign w:val="superscript"/>
              </w:rPr>
              <w:t>1</w:t>
            </w:r>
            <w:r w:rsidRPr="00643178">
              <w:rPr>
                <w:rFonts w:ascii="Verdana" w:hAnsi="Verdana"/>
                <w:sz w:val="18"/>
                <w:szCs w:val="18"/>
              </w:rPr>
              <w:t xml:space="preserve"> ja 3 järgi tuleb Kaitseministeeriumiga kooskõlastada mh tuulegeneraatorite ja </w:t>
            </w:r>
            <w:proofErr w:type="spellStart"/>
            <w:r w:rsidRPr="00643178">
              <w:rPr>
                <w:rFonts w:ascii="Verdana" w:eastAsia="Verdana" w:hAnsi="Verdana" w:cs="Verdana"/>
                <w:color w:val="202020"/>
                <w:sz w:val="18"/>
                <w:szCs w:val="18"/>
              </w:rPr>
              <w:t>riigikaitselise</w:t>
            </w:r>
            <w:proofErr w:type="spellEnd"/>
            <w:r w:rsidRPr="00643178">
              <w:rPr>
                <w:rFonts w:ascii="Verdana" w:eastAsia="Verdana" w:hAnsi="Verdana" w:cs="Verdana"/>
                <w:color w:val="202020"/>
                <w:sz w:val="18"/>
                <w:szCs w:val="18"/>
              </w:rPr>
              <w:t xml:space="preserve"> ehitise töövõime vähenemist põhjustava ehitise püstitamine. Kaitseministeeriumi hinnangul ei ole Sillamäe territooriumil tuulikute püstitamine võimalik.</w:t>
            </w:r>
            <w:r w:rsidRPr="00643178">
              <w:rPr>
                <w:rFonts w:ascii="Verdana" w:eastAsia="Verdana" w:hAnsi="Verdana" w:cs="Verdana"/>
                <w:sz w:val="18"/>
                <w:szCs w:val="18"/>
              </w:rPr>
              <w:t xml:space="preserve"> </w:t>
            </w:r>
            <w:r w:rsidRPr="00643178">
              <w:rPr>
                <w:rFonts w:ascii="Verdana" w:hAnsi="Verdana"/>
                <w:sz w:val="18"/>
                <w:szCs w:val="18"/>
              </w:rPr>
              <w:lastRenderedPageBreak/>
              <w:t>Üldplaneeringu seletuskirja on korrigeeritud.</w:t>
            </w:r>
          </w:p>
          <w:p w14:paraId="6E86309A" w14:textId="36C61720" w:rsidR="00643178" w:rsidRPr="00643178" w:rsidRDefault="00643178" w:rsidP="00AB2025">
            <w:pPr>
              <w:spacing w:before="120" w:after="120" w:line="276" w:lineRule="auto"/>
              <w:rPr>
                <w:rFonts w:ascii="Verdana" w:hAnsi="Verdana"/>
                <w:sz w:val="18"/>
                <w:szCs w:val="18"/>
              </w:rPr>
            </w:pPr>
            <w:r w:rsidRPr="00643178">
              <w:rPr>
                <w:rFonts w:ascii="Verdana" w:hAnsi="Verdana"/>
                <w:sz w:val="18"/>
                <w:szCs w:val="18"/>
              </w:rPr>
              <w:t>Seletuskirja p 8.7. on lisatud, et Sillamäe linna territooriumile ei ole elektrituulikute püstitamine lubatud, kuna mistahes kõrgusega elektrituulik Sillamäe linna territooriumil vähendab riigikaitseliste ehitiste töövõimet.</w:t>
            </w:r>
          </w:p>
          <w:p w14:paraId="22F8EB9D" w14:textId="2131224F" w:rsidR="00643178" w:rsidRDefault="00643178" w:rsidP="00315A32">
            <w:pPr>
              <w:spacing w:before="120" w:after="120" w:line="276" w:lineRule="auto"/>
              <w:rPr>
                <w:rFonts w:ascii="Verdana" w:hAnsi="Verdana"/>
                <w:sz w:val="18"/>
                <w:szCs w:val="18"/>
              </w:rPr>
            </w:pPr>
            <w:r w:rsidRPr="6617873A">
              <w:rPr>
                <w:rFonts w:ascii="Verdana" w:hAnsi="Verdana"/>
                <w:sz w:val="18"/>
                <w:szCs w:val="18"/>
              </w:rPr>
              <w:t xml:space="preserve">Mõjude hindamise seletuskirja on vastavalt ettepanekule korrigeeritud. </w:t>
            </w:r>
          </w:p>
          <w:p w14:paraId="3A98B5A8" w14:textId="6247BE4B" w:rsidR="00643178" w:rsidRPr="004923AC" w:rsidRDefault="00643178" w:rsidP="00AB2025">
            <w:pPr>
              <w:spacing w:before="120" w:after="120" w:line="276" w:lineRule="auto"/>
              <w:rPr>
                <w:rFonts w:ascii="Verdana" w:hAnsi="Verdana"/>
                <w:sz w:val="18"/>
                <w:szCs w:val="18"/>
              </w:rPr>
            </w:pPr>
          </w:p>
        </w:tc>
      </w:tr>
      <w:tr w:rsidR="00643178" w:rsidRPr="004923AC" w14:paraId="07EE3453" w14:textId="77777777" w:rsidTr="00643178">
        <w:trPr>
          <w:trHeight w:val="5030"/>
        </w:trPr>
        <w:tc>
          <w:tcPr>
            <w:tcW w:w="2482" w:type="dxa"/>
            <w:vMerge/>
          </w:tcPr>
          <w:p w14:paraId="37D80C89" w14:textId="77777777" w:rsidR="00643178" w:rsidRPr="004923AC" w:rsidRDefault="00643178" w:rsidP="00AB2025">
            <w:pPr>
              <w:spacing w:before="120" w:after="120" w:line="276" w:lineRule="auto"/>
              <w:rPr>
                <w:rFonts w:ascii="Verdana" w:hAnsi="Verdana"/>
                <w:sz w:val="18"/>
                <w:szCs w:val="18"/>
              </w:rPr>
            </w:pPr>
          </w:p>
        </w:tc>
        <w:tc>
          <w:tcPr>
            <w:tcW w:w="2066" w:type="dxa"/>
            <w:vMerge/>
          </w:tcPr>
          <w:p w14:paraId="235D0E16" w14:textId="77777777" w:rsidR="00643178" w:rsidRPr="004923AC" w:rsidRDefault="00643178" w:rsidP="00AB2025">
            <w:pPr>
              <w:autoSpaceDE w:val="0"/>
              <w:autoSpaceDN w:val="0"/>
              <w:adjustRightInd w:val="0"/>
              <w:spacing w:before="120" w:after="120" w:line="276" w:lineRule="auto"/>
              <w:rPr>
                <w:rFonts w:ascii="Verdana" w:hAnsi="Verdana" w:cs="Calibri"/>
                <w:color w:val="000000"/>
                <w:kern w:val="0"/>
                <w:sz w:val="18"/>
                <w:szCs w:val="18"/>
                <w:lang w:bidi="bn-IN"/>
              </w:rPr>
            </w:pPr>
          </w:p>
        </w:tc>
        <w:tc>
          <w:tcPr>
            <w:tcW w:w="4657" w:type="dxa"/>
          </w:tcPr>
          <w:p w14:paraId="2643950D" w14:textId="77777777" w:rsidR="00643178" w:rsidRPr="004923AC" w:rsidRDefault="00643178" w:rsidP="004923AC">
            <w:pPr>
              <w:autoSpaceDE w:val="0"/>
              <w:autoSpaceDN w:val="0"/>
              <w:adjustRightInd w:val="0"/>
              <w:spacing w:before="120" w:after="120" w:line="277" w:lineRule="auto"/>
              <w:rPr>
                <w:rFonts w:ascii="Verdana" w:hAnsi="Verdana" w:cs="Calibri"/>
                <w:kern w:val="0"/>
                <w:sz w:val="18"/>
                <w:szCs w:val="18"/>
                <w:lang w:bidi="bn-IN"/>
              </w:rPr>
            </w:pPr>
            <w:r w:rsidRPr="004923AC">
              <w:rPr>
                <w:rFonts w:ascii="Verdana" w:hAnsi="Verdana" w:cs="Times New Roman"/>
                <w:kern w:val="0"/>
                <w:sz w:val="18"/>
                <w:szCs w:val="18"/>
                <w:lang w:bidi="bn-IN"/>
              </w:rPr>
              <w:t xml:space="preserve">2. Üldplaneeringu eelnõu seletuskirja peatükis 8.7 „Taastuvenergeetika“ palume täiendada päikeseelektrijaamade (PEJ) kavandamise üldiste tingimuste teist punkti ning sõnastada see järgmiselt: „PEJ peab vastama õigusaktidega kehtestatud elektromagnetilise ühilduvuse nõuetele. Nõuetele mittevastav PEJ võib vähendada riigikaitseliste ehitiste töövõimet. </w:t>
            </w:r>
            <w:r w:rsidRPr="004923AC">
              <w:rPr>
                <w:rFonts w:ascii="Verdana" w:hAnsi="Verdana" w:cs="Times New Roman"/>
                <w:b/>
                <w:bCs/>
                <w:kern w:val="0"/>
                <w:sz w:val="18"/>
                <w:szCs w:val="18"/>
                <w:lang w:bidi="bn-IN"/>
              </w:rPr>
              <w:t xml:space="preserve">Üle 50 kW päikesepaneelide koguvõimsusega </w:t>
            </w:r>
            <w:proofErr w:type="spellStart"/>
            <w:r w:rsidRPr="004923AC">
              <w:rPr>
                <w:rFonts w:ascii="Verdana" w:hAnsi="Verdana" w:cs="Times New Roman"/>
                <w:kern w:val="0"/>
                <w:sz w:val="18"/>
                <w:szCs w:val="18"/>
                <w:lang w:bidi="bn-IN"/>
              </w:rPr>
              <w:t>PEJ-de</w:t>
            </w:r>
            <w:proofErr w:type="spellEnd"/>
            <w:r w:rsidRPr="004923AC">
              <w:rPr>
                <w:rFonts w:ascii="Verdana" w:hAnsi="Verdana" w:cs="Times New Roman"/>
                <w:kern w:val="0"/>
                <w:sz w:val="18"/>
                <w:szCs w:val="18"/>
                <w:lang w:bidi="bn-IN"/>
              </w:rPr>
              <w:t xml:space="preserve"> rajamine tuleb kooskõlastada Kaitseministeeriumiga. Selleks soovitame alustada koostööd Kaitseministeeriumiga võimalikult varases PEJ kavandamise etapis, et välja selgitada täpsemad </w:t>
            </w:r>
            <w:proofErr w:type="spellStart"/>
            <w:r w:rsidRPr="004923AC">
              <w:rPr>
                <w:rFonts w:ascii="Verdana" w:hAnsi="Verdana" w:cs="Times New Roman"/>
                <w:kern w:val="0"/>
                <w:sz w:val="18"/>
                <w:szCs w:val="18"/>
                <w:lang w:bidi="bn-IN"/>
              </w:rPr>
              <w:t>riigikaitselised</w:t>
            </w:r>
            <w:proofErr w:type="spellEnd"/>
            <w:r w:rsidRPr="004923AC">
              <w:rPr>
                <w:rFonts w:ascii="Verdana" w:hAnsi="Verdana" w:cs="Times New Roman"/>
                <w:kern w:val="0"/>
                <w:sz w:val="18"/>
                <w:szCs w:val="18"/>
                <w:lang w:bidi="bn-IN"/>
              </w:rPr>
              <w:t xml:space="preserve"> tingimused ja võimalused.“ </w:t>
            </w:r>
          </w:p>
          <w:p w14:paraId="09B9EC84" w14:textId="77777777" w:rsidR="00643178" w:rsidRPr="004923AC" w:rsidRDefault="00643178" w:rsidP="004923AC">
            <w:pPr>
              <w:autoSpaceDE w:val="0"/>
              <w:autoSpaceDN w:val="0"/>
              <w:adjustRightInd w:val="0"/>
              <w:spacing w:before="120" w:after="120" w:line="277" w:lineRule="auto"/>
              <w:rPr>
                <w:rFonts w:ascii="Verdana" w:hAnsi="Verdana" w:cs="Calibri"/>
                <w:kern w:val="0"/>
                <w:sz w:val="18"/>
                <w:szCs w:val="18"/>
                <w:lang w:bidi="bn-IN"/>
              </w:rPr>
            </w:pPr>
            <w:r w:rsidRPr="004923AC">
              <w:rPr>
                <w:rFonts w:ascii="Verdana" w:hAnsi="Verdana" w:cs="Times New Roman"/>
                <w:kern w:val="0"/>
                <w:sz w:val="18"/>
                <w:szCs w:val="18"/>
                <w:lang w:bidi="bn-IN"/>
              </w:rPr>
              <w:t xml:space="preserve">Selgitame, et sõltuvalt asukohast võivad riigikaitseliste ehitiste töövõimet vähendada üle 50 kW päikesepaneelide koguvõimsusega </w:t>
            </w:r>
            <w:proofErr w:type="spellStart"/>
            <w:r w:rsidRPr="004923AC">
              <w:rPr>
                <w:rFonts w:ascii="Verdana" w:hAnsi="Verdana" w:cs="Times New Roman"/>
                <w:kern w:val="0"/>
                <w:sz w:val="18"/>
                <w:szCs w:val="18"/>
                <w:lang w:bidi="bn-IN"/>
              </w:rPr>
              <w:t>PEJ-d</w:t>
            </w:r>
            <w:proofErr w:type="spellEnd"/>
            <w:r w:rsidRPr="004923AC">
              <w:rPr>
                <w:rFonts w:ascii="Verdana" w:hAnsi="Verdana" w:cs="Times New Roman"/>
                <w:kern w:val="0"/>
                <w:sz w:val="18"/>
                <w:szCs w:val="18"/>
                <w:lang w:bidi="bn-IN"/>
              </w:rPr>
              <w:t xml:space="preserve">. Väiksema võimsusega </w:t>
            </w:r>
            <w:proofErr w:type="spellStart"/>
            <w:r w:rsidRPr="004923AC">
              <w:rPr>
                <w:rFonts w:ascii="Verdana" w:hAnsi="Verdana" w:cs="Times New Roman"/>
                <w:kern w:val="0"/>
                <w:sz w:val="18"/>
                <w:szCs w:val="18"/>
                <w:lang w:bidi="bn-IN"/>
              </w:rPr>
              <w:t>PEJ-d</w:t>
            </w:r>
            <w:proofErr w:type="spellEnd"/>
            <w:r w:rsidRPr="004923AC">
              <w:rPr>
                <w:rFonts w:ascii="Verdana" w:hAnsi="Verdana" w:cs="Times New Roman"/>
                <w:kern w:val="0"/>
                <w:sz w:val="18"/>
                <w:szCs w:val="18"/>
                <w:lang w:bidi="bn-IN"/>
              </w:rPr>
              <w:t xml:space="preserve"> teadaolevalt riigikaitseliste ehitiste töövõimet negatiivselt ei mõjuta ning nende kavandamisel ja rajamisel ei ole koostöö ja kooskõlastamine Kaitseministeeriumiga vajalik. Samasisulise tingimuse ja selgituse on Kaitseministeerium varem esitanud kirjades 04.05.2022 nr 12-1/22/1363 ja 08.04.2022 nr 12-1/22/1470. </w:t>
            </w:r>
          </w:p>
          <w:p w14:paraId="7665B2AB" w14:textId="3CB340CC" w:rsidR="00643178" w:rsidRPr="004923AC" w:rsidRDefault="00643178" w:rsidP="004923AC">
            <w:pPr>
              <w:pStyle w:val="Default"/>
              <w:spacing w:before="120" w:after="120" w:line="277" w:lineRule="auto"/>
              <w:rPr>
                <w:rFonts w:ascii="Verdana" w:hAnsi="Verdana"/>
                <w:sz w:val="18"/>
                <w:szCs w:val="18"/>
                <w:lang w:val="et-EE"/>
              </w:rPr>
            </w:pPr>
            <w:r w:rsidRPr="004923AC">
              <w:rPr>
                <w:rFonts w:ascii="Verdana" w:hAnsi="Verdana"/>
                <w:b/>
                <w:bCs/>
                <w:color w:val="auto"/>
                <w:sz w:val="18"/>
                <w:szCs w:val="18"/>
                <w:lang w:val="et-EE"/>
              </w:rPr>
              <w:t>Kaitseministeerium kooskõlastab Sillamäe linna üldplaneeringu eelnõu ja KSH aruande eelnõu tingimusel, et käesoleva kirjaga esitatud ettepanekutega arvestatakse.</w:t>
            </w:r>
          </w:p>
        </w:tc>
        <w:tc>
          <w:tcPr>
            <w:tcW w:w="3385" w:type="dxa"/>
          </w:tcPr>
          <w:p w14:paraId="218CE2BD" w14:textId="40C95F8F"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2. ARVESTAME</w:t>
            </w:r>
          </w:p>
          <w:p w14:paraId="0CDFF4FF" w14:textId="59CA258D"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Piirangud seoses riigikaitseliste ehitiste töövõimega tulenevad õigusaktidest.</w:t>
            </w:r>
          </w:p>
          <w:p w14:paraId="00A0A144" w14:textId="5626FA4B"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Üldplaneeringu eelnõu seletuskirja on täiendatud.</w:t>
            </w:r>
          </w:p>
          <w:p w14:paraId="36842E3A" w14:textId="66AF90CC" w:rsidR="00643178" w:rsidRPr="004923AC" w:rsidRDefault="00643178" w:rsidP="6617873A">
            <w:pPr>
              <w:spacing w:before="120" w:after="120" w:line="276" w:lineRule="auto"/>
              <w:rPr>
                <w:rFonts w:ascii="Verdana" w:hAnsi="Verdana" w:cs="Calibri"/>
                <w:sz w:val="18"/>
                <w:szCs w:val="18"/>
                <w:lang w:bidi="bn-IN"/>
              </w:rPr>
            </w:pPr>
            <w:r w:rsidRPr="6617873A">
              <w:rPr>
                <w:rFonts w:ascii="Verdana" w:hAnsi="Verdana"/>
                <w:sz w:val="18"/>
                <w:szCs w:val="18"/>
              </w:rPr>
              <w:t xml:space="preserve">Üldplaneeringu eelnõu seletuskirjas peatükis “Taastuvenergeetika” on lisatud sõnastus: </w:t>
            </w:r>
            <w:r w:rsidRPr="6617873A">
              <w:rPr>
                <w:rFonts w:ascii="Verdana" w:hAnsi="Verdana" w:cs="Times New Roman"/>
                <w:sz w:val="18"/>
                <w:szCs w:val="18"/>
                <w:lang w:bidi="bn-IN"/>
              </w:rPr>
              <w:t>„PEJ peab vastama õigusaktidega kehtestatud elektromagnetilise ühilduvuse nõuetele. Nõuetele mittevastav PEJ võib vähendada riigikaitseliste ehitiste töövõimet. Üle 50 kW päikesepaneelide koguvõimsusega</w:t>
            </w:r>
            <w:r w:rsidRPr="6617873A">
              <w:rPr>
                <w:rFonts w:ascii="Verdana" w:hAnsi="Verdana" w:cs="Times New Roman"/>
                <w:b/>
                <w:bCs/>
                <w:sz w:val="18"/>
                <w:szCs w:val="18"/>
                <w:lang w:bidi="bn-IN"/>
              </w:rPr>
              <w:t xml:space="preserve"> </w:t>
            </w:r>
            <w:proofErr w:type="spellStart"/>
            <w:r w:rsidRPr="6617873A">
              <w:rPr>
                <w:rFonts w:ascii="Verdana" w:hAnsi="Verdana" w:cs="Times New Roman"/>
                <w:sz w:val="18"/>
                <w:szCs w:val="18"/>
                <w:lang w:bidi="bn-IN"/>
              </w:rPr>
              <w:t>PEJ-de</w:t>
            </w:r>
            <w:proofErr w:type="spellEnd"/>
            <w:r w:rsidRPr="6617873A">
              <w:rPr>
                <w:rFonts w:ascii="Verdana" w:hAnsi="Verdana" w:cs="Times New Roman"/>
                <w:sz w:val="18"/>
                <w:szCs w:val="18"/>
                <w:lang w:bidi="bn-IN"/>
              </w:rPr>
              <w:t xml:space="preserve"> rajamine tuleb kooskõlastada Kaitseministeeriumiga. Selleks tuleb alustada koostööd Kaitseministeeriumiga võimalikult varases PEJ kavandamise etapis, et välja selgitada täpsemad </w:t>
            </w:r>
            <w:proofErr w:type="spellStart"/>
            <w:r w:rsidRPr="6617873A">
              <w:rPr>
                <w:rFonts w:ascii="Verdana" w:hAnsi="Verdana" w:cs="Times New Roman"/>
                <w:sz w:val="18"/>
                <w:szCs w:val="18"/>
                <w:lang w:bidi="bn-IN"/>
              </w:rPr>
              <w:t>riigikaitselised</w:t>
            </w:r>
            <w:proofErr w:type="spellEnd"/>
            <w:r w:rsidRPr="6617873A">
              <w:rPr>
                <w:rFonts w:ascii="Verdana" w:hAnsi="Verdana" w:cs="Times New Roman"/>
                <w:sz w:val="18"/>
                <w:szCs w:val="18"/>
                <w:lang w:bidi="bn-IN"/>
              </w:rPr>
              <w:t xml:space="preserve"> tingimused ja võimalused.“</w:t>
            </w:r>
          </w:p>
        </w:tc>
      </w:tr>
      <w:tr w:rsidR="00643178" w:rsidRPr="004923AC" w14:paraId="435D61E4" w14:textId="77777777" w:rsidTr="00643178">
        <w:trPr>
          <w:trHeight w:val="2510"/>
        </w:trPr>
        <w:tc>
          <w:tcPr>
            <w:tcW w:w="2482" w:type="dxa"/>
          </w:tcPr>
          <w:p w14:paraId="631B68CC" w14:textId="1BD49E92" w:rsidR="00643178" w:rsidRPr="004923AC" w:rsidRDefault="00643178" w:rsidP="00AB2025">
            <w:pPr>
              <w:spacing w:before="120" w:after="120" w:line="276" w:lineRule="auto"/>
              <w:rPr>
                <w:rFonts w:ascii="Verdana" w:hAnsi="Verdana"/>
                <w:b/>
                <w:bCs/>
                <w:sz w:val="20"/>
                <w:szCs w:val="20"/>
              </w:rPr>
            </w:pPr>
            <w:r w:rsidRPr="6617873A">
              <w:rPr>
                <w:rFonts w:ascii="Verdana" w:hAnsi="Verdana"/>
                <w:b/>
                <w:bCs/>
                <w:sz w:val="20"/>
                <w:szCs w:val="20"/>
              </w:rPr>
              <w:lastRenderedPageBreak/>
              <w:t>Kliimaministeerium</w:t>
            </w:r>
          </w:p>
        </w:tc>
        <w:tc>
          <w:tcPr>
            <w:tcW w:w="2066" w:type="dxa"/>
          </w:tcPr>
          <w:p w14:paraId="2D9037D9" w14:textId="5AEE3198" w:rsidR="00643178" w:rsidRPr="004923AC" w:rsidRDefault="00643178" w:rsidP="004923AC">
            <w:pPr>
              <w:pStyle w:val="Default"/>
              <w:spacing w:before="120" w:after="120"/>
              <w:rPr>
                <w:rFonts w:ascii="Verdana" w:hAnsi="Verdana"/>
                <w:sz w:val="18"/>
                <w:szCs w:val="18"/>
                <w:lang w:val="et-EE"/>
              </w:rPr>
            </w:pPr>
            <w:r w:rsidRPr="6617873A">
              <w:rPr>
                <w:rFonts w:ascii="Verdana" w:hAnsi="Verdana"/>
                <w:sz w:val="18"/>
                <w:szCs w:val="18"/>
                <w:lang w:val="et-EE"/>
              </w:rPr>
              <w:t>Eelnõu avalik väljapanek, eelnõu kooskõlastamine 15.05.2024 nr 7-15/24/1721-2</w:t>
            </w:r>
          </w:p>
        </w:tc>
        <w:tc>
          <w:tcPr>
            <w:tcW w:w="4657" w:type="dxa"/>
          </w:tcPr>
          <w:p w14:paraId="10BB3C3A" w14:textId="0DC7CB16" w:rsidR="00643178" w:rsidRPr="004923AC" w:rsidRDefault="00643178" w:rsidP="004923AC">
            <w:pPr>
              <w:pStyle w:val="ListParagraph"/>
              <w:numPr>
                <w:ilvl w:val="0"/>
                <w:numId w:val="11"/>
              </w:numPr>
              <w:autoSpaceDE w:val="0"/>
              <w:autoSpaceDN w:val="0"/>
              <w:adjustRightInd w:val="0"/>
              <w:spacing w:before="120" w:after="120" w:line="277" w:lineRule="auto"/>
              <w:ind w:left="360"/>
              <w:rPr>
                <w:rFonts w:ascii="Verdana" w:hAnsi="Verdana" w:cs="Calibri"/>
                <w:color w:val="000000"/>
                <w:kern w:val="0"/>
                <w:sz w:val="18"/>
                <w:szCs w:val="18"/>
                <w:lang w:bidi="bn-IN"/>
              </w:rPr>
            </w:pPr>
            <w:r w:rsidRPr="004923AC">
              <w:rPr>
                <w:rFonts w:ascii="Verdana" w:hAnsi="Verdana"/>
                <w:sz w:val="18"/>
                <w:szCs w:val="18"/>
              </w:rPr>
              <w:t xml:space="preserve">Puudub müra kategooriate määramine, mis on ette nähtud käsitleda vastavalt </w:t>
            </w:r>
            <w:proofErr w:type="spellStart"/>
            <w:r w:rsidRPr="004923AC">
              <w:rPr>
                <w:rFonts w:ascii="Verdana" w:hAnsi="Verdana"/>
                <w:sz w:val="18"/>
                <w:szCs w:val="18"/>
              </w:rPr>
              <w:t>PlanS</w:t>
            </w:r>
            <w:proofErr w:type="spellEnd"/>
            <w:r w:rsidRPr="004923AC">
              <w:rPr>
                <w:rFonts w:ascii="Verdana" w:hAnsi="Verdana"/>
                <w:sz w:val="18"/>
                <w:szCs w:val="18"/>
              </w:rPr>
              <w:t xml:space="preserve"> § 75 lõike 1 punktile 22. Palume seletuskirja täiendada.</w:t>
            </w:r>
          </w:p>
        </w:tc>
        <w:tc>
          <w:tcPr>
            <w:tcW w:w="3385" w:type="dxa"/>
          </w:tcPr>
          <w:p w14:paraId="73ACC3F1" w14:textId="2882B7CF" w:rsidR="00643178" w:rsidRPr="00984754" w:rsidRDefault="00643178" w:rsidP="00156B3D">
            <w:pPr>
              <w:pStyle w:val="BodyText"/>
              <w:rPr>
                <w:rFonts w:ascii="Verdana" w:hAnsi="Verdana"/>
              </w:rPr>
            </w:pPr>
            <w:r w:rsidRPr="4E3BCD8D">
              <w:rPr>
                <w:rFonts w:ascii="Verdana" w:hAnsi="Verdana"/>
              </w:rPr>
              <w:t xml:space="preserve">SELGITAME: Seletuskirja peatükis 9.5 on  määratud üldplaneeringu maakasutuse juhtotstarvetele mürakategooriad. </w:t>
            </w:r>
          </w:p>
          <w:p w14:paraId="7A023FFA" w14:textId="45E5DF79" w:rsidR="00643178" w:rsidRPr="004923AC" w:rsidRDefault="00643178" w:rsidP="00AB2025">
            <w:pPr>
              <w:spacing w:before="120" w:after="120" w:line="276" w:lineRule="auto"/>
              <w:rPr>
                <w:rFonts w:ascii="Verdana" w:hAnsi="Verdana"/>
                <w:sz w:val="18"/>
                <w:szCs w:val="18"/>
              </w:rPr>
            </w:pPr>
          </w:p>
        </w:tc>
      </w:tr>
      <w:tr w:rsidR="00643178" w:rsidRPr="004923AC" w14:paraId="5332D8AF" w14:textId="77777777" w:rsidTr="00643178">
        <w:trPr>
          <w:trHeight w:val="2420"/>
        </w:trPr>
        <w:tc>
          <w:tcPr>
            <w:tcW w:w="2482" w:type="dxa"/>
          </w:tcPr>
          <w:p w14:paraId="4C6F05EE" w14:textId="77777777" w:rsidR="00643178" w:rsidRPr="004923AC" w:rsidRDefault="00643178" w:rsidP="00AB2025">
            <w:pPr>
              <w:spacing w:before="120" w:after="120" w:line="276" w:lineRule="auto"/>
              <w:rPr>
                <w:rFonts w:ascii="Verdana" w:hAnsi="Verdana"/>
                <w:b/>
                <w:bCs/>
                <w:sz w:val="20"/>
                <w:szCs w:val="20"/>
              </w:rPr>
            </w:pPr>
          </w:p>
        </w:tc>
        <w:tc>
          <w:tcPr>
            <w:tcW w:w="2066" w:type="dxa"/>
          </w:tcPr>
          <w:p w14:paraId="5A436509" w14:textId="77777777" w:rsidR="00643178" w:rsidRPr="004923AC" w:rsidRDefault="00643178" w:rsidP="00B85C66">
            <w:pPr>
              <w:pStyle w:val="Default"/>
              <w:spacing w:before="120" w:after="120"/>
              <w:rPr>
                <w:rFonts w:ascii="Verdana" w:hAnsi="Verdana"/>
                <w:sz w:val="18"/>
                <w:szCs w:val="18"/>
                <w:lang w:val="et-EE"/>
              </w:rPr>
            </w:pPr>
          </w:p>
        </w:tc>
        <w:tc>
          <w:tcPr>
            <w:tcW w:w="4657" w:type="dxa"/>
          </w:tcPr>
          <w:p w14:paraId="6687E17C" w14:textId="00E66419" w:rsidR="00643178" w:rsidRPr="004923AC" w:rsidRDefault="00643178" w:rsidP="004923AC">
            <w:pPr>
              <w:pStyle w:val="ListParagraph"/>
              <w:numPr>
                <w:ilvl w:val="0"/>
                <w:numId w:val="11"/>
              </w:numPr>
              <w:autoSpaceDE w:val="0"/>
              <w:autoSpaceDN w:val="0"/>
              <w:adjustRightInd w:val="0"/>
              <w:spacing w:before="120" w:after="120" w:line="277" w:lineRule="auto"/>
              <w:ind w:left="360"/>
              <w:rPr>
                <w:rFonts w:ascii="Verdana" w:hAnsi="Verdana"/>
                <w:sz w:val="18"/>
                <w:szCs w:val="18"/>
              </w:rPr>
            </w:pPr>
            <w:r w:rsidRPr="004923AC">
              <w:rPr>
                <w:rFonts w:ascii="Verdana" w:hAnsi="Verdana"/>
                <w:sz w:val="18"/>
                <w:szCs w:val="18"/>
              </w:rPr>
              <w:t xml:space="preserve">Palume punkti 6.4 üldiste tingimuste alla lisada järgmine nõue: </w:t>
            </w:r>
            <w:bookmarkStart w:id="1" w:name="_Hlk166754016"/>
            <w:r w:rsidRPr="004923AC">
              <w:rPr>
                <w:rFonts w:ascii="Verdana" w:hAnsi="Verdana"/>
                <w:i/>
                <w:iCs/>
                <w:sz w:val="18"/>
                <w:szCs w:val="18"/>
              </w:rPr>
              <w:t>Sadamate arendamisel tuleb tagada, et täidetud oleksid keskkonnakaitse nõuded sadamateenuste osutamisel (peab olema korraldatud laevajäätmete vastuvõtmine ning reostuse lokaliseerimine ja likvideerimine sadama akvatooriumil).</w:t>
            </w:r>
            <w:bookmarkEnd w:id="1"/>
          </w:p>
        </w:tc>
        <w:tc>
          <w:tcPr>
            <w:tcW w:w="3385" w:type="dxa"/>
          </w:tcPr>
          <w:p w14:paraId="15F9954E" w14:textId="4C8D09FA"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 xml:space="preserve">ARVESTAME: </w:t>
            </w:r>
          </w:p>
          <w:p w14:paraId="71DE115D" w14:textId="56A966F5"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Keskkonnakaitse nõuded sadamateenusele tulenevad sadamaseadusest.</w:t>
            </w:r>
          </w:p>
          <w:p w14:paraId="05E23C60" w14:textId="5D1BFFF1" w:rsidR="00643178" w:rsidRPr="004923AC" w:rsidRDefault="00643178" w:rsidP="00AB2025">
            <w:pPr>
              <w:spacing w:before="120" w:after="120" w:line="276" w:lineRule="auto"/>
              <w:rPr>
                <w:rFonts w:ascii="Verdana" w:hAnsi="Verdana"/>
                <w:sz w:val="18"/>
                <w:szCs w:val="18"/>
              </w:rPr>
            </w:pPr>
            <w:r w:rsidRPr="6617873A">
              <w:rPr>
                <w:rFonts w:ascii="Verdana" w:hAnsi="Verdana"/>
                <w:sz w:val="18"/>
                <w:szCs w:val="18"/>
              </w:rPr>
              <w:t xml:space="preserve">Tingimus on lisatud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6.4. </w:t>
            </w:r>
          </w:p>
        </w:tc>
      </w:tr>
      <w:tr w:rsidR="00643178" w:rsidRPr="004923AC" w14:paraId="243D11D4" w14:textId="77777777" w:rsidTr="00643178">
        <w:trPr>
          <w:trHeight w:val="1871"/>
        </w:trPr>
        <w:tc>
          <w:tcPr>
            <w:tcW w:w="2482" w:type="dxa"/>
          </w:tcPr>
          <w:p w14:paraId="35B6C48D" w14:textId="77777777" w:rsidR="00643178" w:rsidRPr="004923AC" w:rsidRDefault="00643178" w:rsidP="00AB2025">
            <w:pPr>
              <w:spacing w:before="120" w:after="120" w:line="276" w:lineRule="auto"/>
              <w:rPr>
                <w:rFonts w:ascii="Verdana" w:hAnsi="Verdana"/>
                <w:b/>
                <w:bCs/>
                <w:sz w:val="20"/>
                <w:szCs w:val="20"/>
              </w:rPr>
            </w:pPr>
          </w:p>
        </w:tc>
        <w:tc>
          <w:tcPr>
            <w:tcW w:w="2066" w:type="dxa"/>
          </w:tcPr>
          <w:p w14:paraId="3F9F2745" w14:textId="77777777" w:rsidR="00643178" w:rsidRPr="004923AC" w:rsidRDefault="00643178" w:rsidP="00B85C66">
            <w:pPr>
              <w:pStyle w:val="Default"/>
              <w:spacing w:before="120" w:after="120"/>
              <w:rPr>
                <w:rFonts w:ascii="Verdana" w:hAnsi="Verdana"/>
                <w:sz w:val="18"/>
                <w:szCs w:val="18"/>
                <w:lang w:val="et-EE"/>
              </w:rPr>
            </w:pPr>
          </w:p>
        </w:tc>
        <w:tc>
          <w:tcPr>
            <w:tcW w:w="4657" w:type="dxa"/>
          </w:tcPr>
          <w:p w14:paraId="57B257EF" w14:textId="77E7D060" w:rsidR="00643178" w:rsidRPr="00582EC7" w:rsidRDefault="00643178" w:rsidP="004923AC">
            <w:pPr>
              <w:pStyle w:val="ListParagraph"/>
              <w:numPr>
                <w:ilvl w:val="0"/>
                <w:numId w:val="11"/>
              </w:numPr>
              <w:autoSpaceDE w:val="0"/>
              <w:autoSpaceDN w:val="0"/>
              <w:adjustRightInd w:val="0"/>
              <w:spacing w:before="120" w:after="120" w:line="277" w:lineRule="auto"/>
              <w:ind w:left="360"/>
              <w:rPr>
                <w:rFonts w:ascii="Verdana" w:hAnsi="Verdana"/>
                <w:sz w:val="18"/>
                <w:szCs w:val="18"/>
              </w:rPr>
            </w:pPr>
            <w:r w:rsidRPr="00582EC7">
              <w:rPr>
                <w:rFonts w:ascii="Verdana" w:hAnsi="Verdana"/>
                <w:sz w:val="18"/>
                <w:szCs w:val="18"/>
              </w:rPr>
              <w:t xml:space="preserve">Peatükis 7 „Keskkonnaohtlikud objektid ja ohtlikud ettevõtted“ üldiste tingimuste esimeses punktis on viidatud Paldiski Lõunasadamale, ilmselt on tegemist veaga ning viitama peaks </w:t>
            </w:r>
            <w:r w:rsidRPr="00582EC7">
              <w:rPr>
                <w:rFonts w:ascii="Verdana" w:hAnsi="Verdana"/>
                <w:i/>
                <w:iCs/>
                <w:sz w:val="18"/>
                <w:szCs w:val="18"/>
              </w:rPr>
              <w:t>Sillamäe sadamale</w:t>
            </w:r>
            <w:r w:rsidRPr="00582EC7">
              <w:rPr>
                <w:rFonts w:ascii="Verdana" w:hAnsi="Verdana"/>
                <w:sz w:val="18"/>
                <w:szCs w:val="18"/>
              </w:rPr>
              <w:t>. Palume parandada.</w:t>
            </w:r>
            <w:r>
              <w:rPr>
                <w:rFonts w:ascii="Verdana" w:hAnsi="Verdana"/>
                <w:sz w:val="18"/>
                <w:szCs w:val="18"/>
              </w:rPr>
              <w:t xml:space="preserve"> </w:t>
            </w:r>
          </w:p>
        </w:tc>
        <w:tc>
          <w:tcPr>
            <w:tcW w:w="3385" w:type="dxa"/>
          </w:tcPr>
          <w:p w14:paraId="18903F33" w14:textId="3FFFFC6A"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ARVESTAME:</w:t>
            </w:r>
          </w:p>
          <w:p w14:paraId="68E0265E" w14:textId="2B45A76D"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Tegemist on ebatäpsusega.</w:t>
            </w:r>
          </w:p>
          <w:p w14:paraId="6FE44BCE" w14:textId="1A0E5E70" w:rsidR="00643178" w:rsidRPr="00582EC7" w:rsidRDefault="00643178" w:rsidP="00AB2025">
            <w:pPr>
              <w:spacing w:before="120" w:after="120" w:line="276" w:lineRule="auto"/>
              <w:rPr>
                <w:rFonts w:ascii="Verdana" w:hAnsi="Verdana"/>
                <w:sz w:val="18"/>
                <w:szCs w:val="18"/>
              </w:rPr>
            </w:pPr>
            <w:r w:rsidRPr="6617873A">
              <w:rPr>
                <w:rFonts w:ascii="Verdana" w:hAnsi="Verdana"/>
                <w:sz w:val="18"/>
                <w:szCs w:val="18"/>
              </w:rPr>
              <w:t xml:space="preserve">Seletuskirja peatükis 7 on asendatud sõnad “Paldiski Lõunasadam” sõnadega “Sillamäe Sadam” </w:t>
            </w:r>
          </w:p>
        </w:tc>
      </w:tr>
      <w:tr w:rsidR="00643178" w:rsidRPr="00AE436E" w14:paraId="3D89B321" w14:textId="77777777" w:rsidTr="00643178">
        <w:trPr>
          <w:trHeight w:val="710"/>
        </w:trPr>
        <w:tc>
          <w:tcPr>
            <w:tcW w:w="2482" w:type="dxa"/>
          </w:tcPr>
          <w:p w14:paraId="42A000B6" w14:textId="77777777" w:rsidR="00643178" w:rsidRPr="00AE436E" w:rsidRDefault="00643178" w:rsidP="004923AC">
            <w:pPr>
              <w:spacing w:before="120" w:line="276" w:lineRule="auto"/>
              <w:rPr>
                <w:rFonts w:ascii="Verdana" w:hAnsi="Verdana"/>
                <w:b/>
                <w:bCs/>
                <w:sz w:val="20"/>
                <w:szCs w:val="20"/>
              </w:rPr>
            </w:pPr>
          </w:p>
        </w:tc>
        <w:tc>
          <w:tcPr>
            <w:tcW w:w="2066" w:type="dxa"/>
          </w:tcPr>
          <w:p w14:paraId="0F480E20" w14:textId="77777777" w:rsidR="00643178" w:rsidRPr="00AE436E" w:rsidRDefault="00643178" w:rsidP="004923AC">
            <w:pPr>
              <w:pStyle w:val="Default"/>
              <w:spacing w:before="120"/>
              <w:rPr>
                <w:rFonts w:ascii="Verdana" w:hAnsi="Verdana"/>
                <w:sz w:val="20"/>
                <w:szCs w:val="20"/>
                <w:lang w:val="et-EE"/>
              </w:rPr>
            </w:pPr>
          </w:p>
        </w:tc>
        <w:tc>
          <w:tcPr>
            <w:tcW w:w="4657" w:type="dxa"/>
          </w:tcPr>
          <w:p w14:paraId="219A035B" w14:textId="77777777" w:rsidR="00643178" w:rsidRPr="00582EC7" w:rsidRDefault="00643178" w:rsidP="004923AC">
            <w:pPr>
              <w:pStyle w:val="Default"/>
              <w:numPr>
                <w:ilvl w:val="0"/>
                <w:numId w:val="11"/>
              </w:numPr>
              <w:spacing w:before="120" w:line="277" w:lineRule="auto"/>
              <w:ind w:left="360"/>
              <w:rPr>
                <w:rFonts w:ascii="Verdana" w:hAnsi="Verdana"/>
                <w:sz w:val="18"/>
                <w:szCs w:val="18"/>
                <w:lang w:val="et-EE"/>
              </w:rPr>
            </w:pPr>
            <w:r w:rsidRPr="00582EC7">
              <w:rPr>
                <w:rFonts w:ascii="Verdana" w:hAnsi="Verdana"/>
                <w:sz w:val="18"/>
                <w:szCs w:val="18"/>
                <w:lang w:val="et-EE"/>
              </w:rPr>
              <w:t xml:space="preserve">Lk 60 on sätestatud, et </w:t>
            </w:r>
            <w:r w:rsidRPr="00582EC7">
              <w:rPr>
                <w:rFonts w:ascii="Verdana" w:hAnsi="Verdana"/>
                <w:i/>
                <w:iCs/>
                <w:sz w:val="18"/>
                <w:szCs w:val="18"/>
                <w:lang w:val="et-EE"/>
              </w:rPr>
              <w:t xml:space="preserve">Vertikaalse maakütte kavandamisel tuleb planeeringule või ehitusprojektile lisada eksperthinnang maakütte kasutamise võimalikkuse kohta (millist süsteemi on võimalik planeeringualal kasutada, milline on planeeritavate puuraukude sügavus, milline on nende vahekaugus, pinnase </w:t>
            </w:r>
            <w:proofErr w:type="spellStart"/>
            <w:r w:rsidRPr="00582EC7">
              <w:rPr>
                <w:rFonts w:ascii="Verdana" w:hAnsi="Verdana"/>
                <w:i/>
                <w:iCs/>
                <w:sz w:val="18"/>
                <w:szCs w:val="18"/>
                <w:lang w:val="et-EE"/>
              </w:rPr>
              <w:t>geotermilised</w:t>
            </w:r>
            <w:proofErr w:type="spellEnd"/>
            <w:r w:rsidRPr="00582EC7">
              <w:rPr>
                <w:rFonts w:ascii="Verdana" w:hAnsi="Verdana"/>
                <w:i/>
                <w:iCs/>
                <w:sz w:val="18"/>
                <w:szCs w:val="18"/>
                <w:lang w:val="et-EE"/>
              </w:rPr>
              <w:t xml:space="preserve"> </w:t>
            </w:r>
            <w:r w:rsidRPr="00582EC7">
              <w:rPr>
                <w:rFonts w:ascii="Verdana" w:hAnsi="Verdana"/>
                <w:i/>
                <w:iCs/>
                <w:sz w:val="18"/>
                <w:szCs w:val="18"/>
                <w:lang w:val="et-EE"/>
              </w:rPr>
              <w:lastRenderedPageBreak/>
              <w:t xml:space="preserve">omadused, millised on ohud põhjaveele jne.). </w:t>
            </w:r>
          </w:p>
          <w:p w14:paraId="5A52AA74" w14:textId="05CCEC83" w:rsidR="00643178" w:rsidRPr="00582EC7" w:rsidRDefault="00643178" w:rsidP="004923AC">
            <w:pPr>
              <w:pStyle w:val="Default"/>
              <w:spacing w:before="120" w:line="277" w:lineRule="auto"/>
              <w:ind w:left="360"/>
              <w:rPr>
                <w:rFonts w:ascii="Verdana" w:hAnsi="Verdana"/>
                <w:sz w:val="18"/>
                <w:szCs w:val="18"/>
                <w:lang w:val="et-EE"/>
              </w:rPr>
            </w:pPr>
            <w:r w:rsidRPr="00582EC7">
              <w:rPr>
                <w:rFonts w:ascii="Verdana" w:hAnsi="Verdana"/>
                <w:sz w:val="18"/>
                <w:szCs w:val="18"/>
                <w:lang w:val="et-EE"/>
              </w:rPr>
              <w:t xml:space="preserve">Kommentaar selle nõude kohta: Ehitusseadustiku alusel tuleb nii kinniste kui avatud vertikaalsete maasoojussüsteemide rajamiseks koostada puuraukude ja -kaevude ehitusprojektid, kus määratakse puuraukude ja -kaevude konstruktsioonid, sügavused, vahemaad, kasutatavate kivimkihtide </w:t>
            </w:r>
            <w:proofErr w:type="spellStart"/>
            <w:r w:rsidRPr="00582EC7">
              <w:rPr>
                <w:rFonts w:ascii="Verdana" w:hAnsi="Verdana"/>
                <w:sz w:val="18"/>
                <w:szCs w:val="18"/>
                <w:lang w:val="et-EE"/>
              </w:rPr>
              <w:t>geotermilised</w:t>
            </w:r>
            <w:proofErr w:type="spellEnd"/>
            <w:r w:rsidRPr="00582EC7">
              <w:rPr>
                <w:rFonts w:ascii="Verdana" w:hAnsi="Verdana"/>
                <w:sz w:val="18"/>
                <w:szCs w:val="18"/>
                <w:lang w:val="et-EE"/>
              </w:rPr>
              <w:t xml:space="preserve"> omadused, mõjud ja ohud põhjaveele ja läheduses paiknevatele objektidele. Seega maasoojussüsteemi puurkaevu ja -augu ehitusprojekt juba sisaldab eksperthinnangu nõudeid.</w:t>
            </w:r>
          </w:p>
        </w:tc>
        <w:tc>
          <w:tcPr>
            <w:tcW w:w="3385" w:type="dxa"/>
          </w:tcPr>
          <w:p w14:paraId="5B8CE732" w14:textId="4D899A13"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lastRenderedPageBreak/>
              <w:t>ARVESTAME:</w:t>
            </w:r>
          </w:p>
          <w:p w14:paraId="7264F970" w14:textId="48905BDC"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t>Nõustume Kliimaministeeriumi kommentaariga.</w:t>
            </w:r>
          </w:p>
          <w:p w14:paraId="30621343" w14:textId="673AE25C" w:rsidR="00643178" w:rsidRPr="00582EC7" w:rsidRDefault="00643178" w:rsidP="004923AC">
            <w:pPr>
              <w:spacing w:before="120" w:line="276" w:lineRule="auto"/>
              <w:rPr>
                <w:rFonts w:ascii="Verdana" w:hAnsi="Verdana"/>
                <w:sz w:val="18"/>
                <w:szCs w:val="18"/>
              </w:rPr>
            </w:pPr>
            <w:r w:rsidRPr="6617873A">
              <w:rPr>
                <w:rFonts w:ascii="Verdana" w:hAnsi="Verdana"/>
                <w:sz w:val="18"/>
                <w:szCs w:val="18"/>
              </w:rPr>
              <w:t xml:space="preserve">Tingimus on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8.7 välja võetud. </w:t>
            </w:r>
          </w:p>
        </w:tc>
      </w:tr>
      <w:tr w:rsidR="00643178" w:rsidRPr="00AE436E" w14:paraId="09D612E4" w14:textId="77777777" w:rsidTr="00643178">
        <w:trPr>
          <w:trHeight w:val="2550"/>
        </w:trPr>
        <w:tc>
          <w:tcPr>
            <w:tcW w:w="2482" w:type="dxa"/>
          </w:tcPr>
          <w:p w14:paraId="10ADFDAE" w14:textId="77777777" w:rsidR="00643178" w:rsidRPr="00AE436E" w:rsidRDefault="00643178" w:rsidP="004923AC">
            <w:pPr>
              <w:spacing w:before="120" w:line="276" w:lineRule="auto"/>
              <w:rPr>
                <w:rFonts w:ascii="Verdana" w:hAnsi="Verdana"/>
                <w:b/>
                <w:bCs/>
                <w:sz w:val="20"/>
                <w:szCs w:val="20"/>
              </w:rPr>
            </w:pPr>
          </w:p>
        </w:tc>
        <w:tc>
          <w:tcPr>
            <w:tcW w:w="2066" w:type="dxa"/>
          </w:tcPr>
          <w:p w14:paraId="7DE9C4BD" w14:textId="77777777" w:rsidR="00643178" w:rsidRPr="00AE436E" w:rsidRDefault="00643178" w:rsidP="004923AC">
            <w:pPr>
              <w:pStyle w:val="Default"/>
              <w:spacing w:before="120"/>
              <w:rPr>
                <w:rFonts w:ascii="Verdana" w:hAnsi="Verdana"/>
                <w:sz w:val="20"/>
                <w:szCs w:val="20"/>
                <w:lang w:val="et-EE"/>
              </w:rPr>
            </w:pPr>
          </w:p>
        </w:tc>
        <w:tc>
          <w:tcPr>
            <w:tcW w:w="4657" w:type="dxa"/>
          </w:tcPr>
          <w:p w14:paraId="0C2D8046" w14:textId="7B60B923" w:rsidR="00643178" w:rsidRPr="00582EC7" w:rsidRDefault="00643178" w:rsidP="004923AC">
            <w:pPr>
              <w:pStyle w:val="Default"/>
              <w:numPr>
                <w:ilvl w:val="0"/>
                <w:numId w:val="11"/>
              </w:numPr>
              <w:spacing w:before="120" w:line="277" w:lineRule="auto"/>
              <w:ind w:left="360"/>
              <w:rPr>
                <w:rFonts w:ascii="Verdana" w:hAnsi="Verdana"/>
                <w:sz w:val="18"/>
                <w:szCs w:val="18"/>
                <w:lang w:val="et-EE"/>
              </w:rPr>
            </w:pPr>
            <w:r w:rsidRPr="00582EC7">
              <w:rPr>
                <w:rFonts w:ascii="Verdana" w:hAnsi="Verdana"/>
                <w:sz w:val="18"/>
                <w:szCs w:val="18"/>
                <w:lang w:val="et-EE"/>
              </w:rPr>
              <w:t>Teeme ettepaneku seletuskirjas välja tuua Sillamäe linnas kehtestatud põhjaveevaru, mida on oluline teada veemajanduse kavandamisel ning uute elamupiirkondade ja tootmisobjektide planeerimisel.</w:t>
            </w:r>
          </w:p>
        </w:tc>
        <w:tc>
          <w:tcPr>
            <w:tcW w:w="3385" w:type="dxa"/>
          </w:tcPr>
          <w:p w14:paraId="52BD462A" w14:textId="5558B12D" w:rsidR="00643178" w:rsidRPr="00643178" w:rsidRDefault="00643178" w:rsidP="6617873A">
            <w:pPr>
              <w:spacing w:before="120" w:line="276" w:lineRule="auto"/>
              <w:rPr>
                <w:rFonts w:ascii="Verdana" w:hAnsi="Verdana"/>
                <w:sz w:val="18"/>
                <w:szCs w:val="18"/>
              </w:rPr>
            </w:pPr>
            <w:r w:rsidRPr="00643178">
              <w:rPr>
                <w:rFonts w:ascii="Verdana" w:hAnsi="Verdana"/>
                <w:sz w:val="18"/>
                <w:szCs w:val="18"/>
              </w:rPr>
              <w:t>ARVESTAME:</w:t>
            </w:r>
          </w:p>
          <w:p w14:paraId="32CCCEB2" w14:textId="78010304" w:rsidR="00643178" w:rsidRPr="00643178" w:rsidRDefault="00643178" w:rsidP="6617873A">
            <w:pPr>
              <w:spacing w:before="120" w:line="276" w:lineRule="auto"/>
              <w:rPr>
                <w:rFonts w:ascii="Verdana" w:hAnsi="Verdana"/>
                <w:sz w:val="18"/>
                <w:szCs w:val="18"/>
              </w:rPr>
            </w:pPr>
            <w:r w:rsidRPr="00643178">
              <w:rPr>
                <w:rFonts w:ascii="Verdana" w:hAnsi="Verdana"/>
                <w:sz w:val="18"/>
                <w:szCs w:val="18"/>
              </w:rPr>
              <w:t>Põhjaveevaru on kehtestatud keskkonnaministri määrusega ja see on KSHA-s välja toodud.</w:t>
            </w:r>
          </w:p>
          <w:p w14:paraId="489EA96A" w14:textId="2996E53D" w:rsidR="00643178" w:rsidRPr="00EC586E" w:rsidRDefault="00643178" w:rsidP="6617873A">
            <w:pPr>
              <w:spacing w:before="120" w:line="276" w:lineRule="auto"/>
              <w:rPr>
                <w:rFonts w:ascii="Verdana" w:hAnsi="Verdana"/>
                <w:i/>
                <w:iCs/>
                <w:sz w:val="18"/>
                <w:szCs w:val="18"/>
                <w:lang w:val="fr-FR"/>
              </w:rPr>
            </w:pPr>
            <w:r w:rsidRPr="00643178">
              <w:rPr>
                <w:rFonts w:ascii="Verdana" w:hAnsi="Verdana"/>
                <w:sz w:val="18"/>
                <w:szCs w:val="18"/>
              </w:rPr>
              <w:t>Kehtestatud põhjaveevaru on lisatud üldplaneeringu seletuskirja punkti 8.2.</w:t>
            </w:r>
          </w:p>
        </w:tc>
      </w:tr>
      <w:tr w:rsidR="00643178" w:rsidRPr="00AE436E" w14:paraId="335E4E6C" w14:textId="77777777" w:rsidTr="00643178">
        <w:trPr>
          <w:trHeight w:val="980"/>
        </w:trPr>
        <w:tc>
          <w:tcPr>
            <w:tcW w:w="2482" w:type="dxa"/>
          </w:tcPr>
          <w:p w14:paraId="330AA337" w14:textId="77777777" w:rsidR="00643178" w:rsidRPr="00AE436E" w:rsidRDefault="00643178" w:rsidP="00AE436E">
            <w:pPr>
              <w:spacing w:before="120" w:line="276" w:lineRule="auto"/>
              <w:ind w:left="360" w:hanging="360"/>
              <w:rPr>
                <w:rFonts w:ascii="Verdana" w:hAnsi="Verdana"/>
                <w:b/>
                <w:bCs/>
                <w:sz w:val="20"/>
                <w:szCs w:val="20"/>
              </w:rPr>
            </w:pPr>
          </w:p>
        </w:tc>
        <w:tc>
          <w:tcPr>
            <w:tcW w:w="2066" w:type="dxa"/>
          </w:tcPr>
          <w:p w14:paraId="3A24520B" w14:textId="77777777" w:rsidR="00643178" w:rsidRPr="00AE436E" w:rsidRDefault="00643178" w:rsidP="00AE436E">
            <w:pPr>
              <w:pStyle w:val="Default"/>
              <w:spacing w:before="120" w:after="120" w:line="276" w:lineRule="auto"/>
              <w:ind w:left="360" w:hanging="360"/>
              <w:rPr>
                <w:rFonts w:ascii="Verdana" w:hAnsi="Verdana"/>
                <w:sz w:val="20"/>
                <w:szCs w:val="20"/>
                <w:lang w:val="et-EE"/>
              </w:rPr>
            </w:pPr>
          </w:p>
        </w:tc>
        <w:tc>
          <w:tcPr>
            <w:tcW w:w="4657" w:type="dxa"/>
          </w:tcPr>
          <w:p w14:paraId="1E6C3A67" w14:textId="185EF4E1" w:rsidR="00643178" w:rsidRPr="00582EC7" w:rsidRDefault="00643178" w:rsidP="00AE436E">
            <w:pPr>
              <w:pStyle w:val="Default"/>
              <w:numPr>
                <w:ilvl w:val="0"/>
                <w:numId w:val="11"/>
              </w:numPr>
              <w:spacing w:before="120" w:after="120" w:line="276" w:lineRule="auto"/>
              <w:ind w:left="360"/>
              <w:rPr>
                <w:rFonts w:ascii="Verdana" w:hAnsi="Verdana"/>
                <w:sz w:val="18"/>
                <w:szCs w:val="18"/>
                <w:lang w:val="et-EE"/>
              </w:rPr>
            </w:pPr>
            <w:r w:rsidRPr="00582EC7">
              <w:rPr>
                <w:rFonts w:ascii="Verdana" w:hAnsi="Verdana"/>
                <w:sz w:val="18"/>
                <w:szCs w:val="18"/>
                <w:lang w:val="et-EE"/>
              </w:rPr>
              <w:t xml:space="preserve">Taristu ja tehnovõrkude joonisel peaksid olema toodud ja eristatud vähemalt olemasolevad veevarustus-, kanalisatsiooni- ja sademeveekanalisatsiooni rajatised, hetkel neid seal ei ole selgelt ja arusaadavalt eristatud. Samuti palume käsitleda nendest tekkivaid kitsendusi. Kuna kehtiv Sillamäe linna ühisveevärgi ja -kanalisatsiooni arendamise kava jõustus 2019. a ning vahepealsel ajal on tõenäoliselt </w:t>
            </w:r>
            <w:r w:rsidRPr="00582EC7">
              <w:rPr>
                <w:rFonts w:ascii="Verdana" w:hAnsi="Verdana"/>
                <w:sz w:val="18"/>
                <w:szCs w:val="18"/>
                <w:lang w:val="et-EE"/>
              </w:rPr>
              <w:lastRenderedPageBreak/>
              <w:t>kavas planeeritud arendusmeetmeid realiseeritud (näiteks perspektiivsetest torustikest on saanud olemasolevad torustikud), siis palume üldplaneeringu seletuskirjas ja/või selle taristu ja tehnovõrkude joonisel kajastada ka praegust (uuendatud) seisu olemasolevast ja planeeritud taristust.</w:t>
            </w:r>
          </w:p>
        </w:tc>
        <w:tc>
          <w:tcPr>
            <w:tcW w:w="3385" w:type="dxa"/>
          </w:tcPr>
          <w:p w14:paraId="7A4EF31E" w14:textId="64EE5561" w:rsidR="00643178" w:rsidRPr="00FB389E" w:rsidRDefault="00643178" w:rsidP="6617873A">
            <w:pPr>
              <w:spacing w:after="160" w:line="257" w:lineRule="auto"/>
              <w:jc w:val="both"/>
              <w:rPr>
                <w:rFonts w:ascii="Aptos" w:eastAsia="Aptos" w:hAnsi="Aptos" w:cs="Aptos"/>
              </w:rPr>
            </w:pPr>
            <w:r w:rsidRPr="00FB389E">
              <w:rPr>
                <w:rFonts w:ascii="Aptos" w:eastAsia="Aptos" w:hAnsi="Aptos" w:cs="Aptos"/>
              </w:rPr>
              <w:lastRenderedPageBreak/>
              <w:t>ARVESTAME OSALISELT</w:t>
            </w:r>
          </w:p>
          <w:p w14:paraId="7E525C2B" w14:textId="0585835B" w:rsidR="00643178" w:rsidRPr="00FB389E" w:rsidRDefault="00643178" w:rsidP="6617873A">
            <w:pPr>
              <w:spacing w:after="160" w:line="257" w:lineRule="auto"/>
              <w:jc w:val="both"/>
              <w:rPr>
                <w:rFonts w:ascii="Aptos" w:eastAsia="Aptos" w:hAnsi="Aptos" w:cs="Aptos"/>
              </w:rPr>
            </w:pPr>
            <w:proofErr w:type="spellStart"/>
            <w:r w:rsidRPr="00FB389E">
              <w:rPr>
                <w:rFonts w:ascii="Aptos" w:eastAsia="Aptos" w:hAnsi="Aptos" w:cs="Aptos"/>
              </w:rPr>
              <w:t>PlaS</w:t>
            </w:r>
            <w:proofErr w:type="spellEnd"/>
            <w:r w:rsidRPr="00FB389E">
              <w:rPr>
                <w:rFonts w:ascii="Aptos" w:eastAsia="Aptos" w:hAnsi="Aptos" w:cs="Aptos"/>
              </w:rPr>
              <w:t xml:space="preserve"> § 75 lg 1 järgi lahendatakse üldplaneeringuga transpordivõrgustiku ja muu infrastruktuuri, sealhulgas kohalike teede, raudteede, sadamate ning väikesadamate </w:t>
            </w:r>
            <w:r w:rsidRPr="00FB389E">
              <w:rPr>
                <w:rFonts w:ascii="Aptos" w:eastAsia="Aptos" w:hAnsi="Aptos" w:cs="Aptos"/>
                <w:u w:val="single"/>
              </w:rPr>
              <w:t>üldise asukoha</w:t>
            </w:r>
            <w:r w:rsidRPr="00FB389E">
              <w:rPr>
                <w:rFonts w:ascii="Aptos" w:eastAsia="Aptos" w:hAnsi="Aptos" w:cs="Aptos"/>
              </w:rPr>
              <w:t xml:space="preserve"> ja nendest tekkivate kitsenduste </w:t>
            </w:r>
            <w:r w:rsidRPr="00FB389E">
              <w:rPr>
                <w:rFonts w:ascii="Aptos" w:eastAsia="Aptos" w:hAnsi="Aptos" w:cs="Aptos"/>
              </w:rPr>
              <w:lastRenderedPageBreak/>
              <w:t xml:space="preserve">määramine; tehnovõrkude ja -rajatiste </w:t>
            </w:r>
            <w:r w:rsidRPr="00FB389E">
              <w:rPr>
                <w:rFonts w:ascii="Aptos" w:eastAsia="Aptos" w:hAnsi="Aptos" w:cs="Aptos"/>
                <w:u w:val="single"/>
              </w:rPr>
              <w:t>üldise asukoha</w:t>
            </w:r>
            <w:r w:rsidRPr="00FB389E">
              <w:rPr>
                <w:rFonts w:ascii="Aptos" w:eastAsia="Aptos" w:hAnsi="Aptos" w:cs="Aptos"/>
              </w:rPr>
              <w:t xml:space="preserve"> ja nendest tekkivate kitsenduste määramine; sanitaarkaitsealaga veehaarete asukoha ja nendest tekkivate kitsenduste määramine.</w:t>
            </w:r>
          </w:p>
          <w:p w14:paraId="51C9D28F" w14:textId="77777777" w:rsidR="00FB389E" w:rsidRPr="00FB389E" w:rsidRDefault="00643178" w:rsidP="6617873A">
            <w:pPr>
              <w:spacing w:after="160" w:line="257" w:lineRule="auto"/>
              <w:jc w:val="both"/>
              <w:rPr>
                <w:rFonts w:ascii="Aptos" w:eastAsia="Aptos" w:hAnsi="Aptos" w:cs="Aptos"/>
              </w:rPr>
            </w:pPr>
            <w:r w:rsidRPr="00FB389E">
              <w:rPr>
                <w:rFonts w:ascii="Aptos" w:eastAsia="Aptos" w:hAnsi="Aptos" w:cs="Aptos"/>
              </w:rPr>
              <w:t xml:space="preserve">Täpsemalt kajastatakse ühisveevärgi ja -kanalisatsiooni asukohta ja asendiskeemi ning nende süsteemide, sealhulgas puurkaev-pumplate, joogiveetöötlusjaamade, survetõstepumplate, veetorustike, ühisveevärgil asuvate tuletõrje veevõtukohtade, </w:t>
            </w:r>
            <w:proofErr w:type="spellStart"/>
            <w:r w:rsidRPr="00FB389E">
              <w:rPr>
                <w:rFonts w:ascii="Aptos" w:eastAsia="Aptos" w:hAnsi="Aptos" w:cs="Aptos"/>
              </w:rPr>
              <w:t>ühisvoolse</w:t>
            </w:r>
            <w:proofErr w:type="spellEnd"/>
            <w:r w:rsidRPr="00FB389E">
              <w:rPr>
                <w:rFonts w:ascii="Aptos" w:eastAsia="Aptos" w:hAnsi="Aptos" w:cs="Aptos"/>
              </w:rPr>
              <w:t xml:space="preserve"> ja lahkvoolse kanalisatsiooni, lokaalsete puhastusseadmete, reoveepumplate, </w:t>
            </w:r>
            <w:proofErr w:type="spellStart"/>
            <w:r w:rsidRPr="00FB389E">
              <w:rPr>
                <w:rFonts w:ascii="Aptos" w:eastAsia="Aptos" w:hAnsi="Aptos" w:cs="Aptos"/>
              </w:rPr>
              <w:t>purgimissõlmede</w:t>
            </w:r>
            <w:proofErr w:type="spellEnd"/>
            <w:r w:rsidRPr="00FB389E">
              <w:rPr>
                <w:rFonts w:ascii="Aptos" w:eastAsia="Aptos" w:hAnsi="Aptos" w:cs="Aptos"/>
              </w:rPr>
              <w:t xml:space="preserve">, reoveepuhastite ja sademeveekanalisatsiooni tehnilist kirjeldust ning seisukorra ja sobivuse hinnangut, samuti suubla seisukorra ja veevastuvõtu võime hinnangut ühisveevärgi ja -kanalisatsiooni arendamise kavas (ÜVVKS § 14). ÜVK tuleb ajakohastada mitte harvem kui kord nelja aasta jooksul. Seega saab üldplaneering määrata </w:t>
            </w:r>
            <w:r w:rsidRPr="00FB389E">
              <w:rPr>
                <w:rFonts w:ascii="Aptos" w:eastAsia="Aptos" w:hAnsi="Aptos" w:cs="Aptos"/>
              </w:rPr>
              <w:lastRenderedPageBreak/>
              <w:t xml:space="preserve">veevarustus-, kanalisatsiooni- ja sademeveekanalisatsiooni rajatiste üldised asukohad, kuid kõikide süsteemi kuuluvate rajatiste määramine ei ole üldplaneeringu ülesanne ning täpsemalt saab rajatised määrata </w:t>
            </w:r>
            <w:proofErr w:type="spellStart"/>
            <w:r w:rsidRPr="00FB389E">
              <w:rPr>
                <w:rFonts w:ascii="Aptos" w:eastAsia="Aptos" w:hAnsi="Aptos" w:cs="Aptos"/>
              </w:rPr>
              <w:t>ÜVKs</w:t>
            </w:r>
            <w:proofErr w:type="spellEnd"/>
            <w:r w:rsidRPr="00FB389E">
              <w:rPr>
                <w:rFonts w:ascii="Aptos" w:eastAsia="Aptos" w:hAnsi="Aptos" w:cs="Aptos"/>
              </w:rPr>
              <w:t>.</w:t>
            </w:r>
          </w:p>
          <w:p w14:paraId="0399B254" w14:textId="469F9FE0" w:rsidR="00643178" w:rsidRPr="00FB389E" w:rsidRDefault="00FB389E" w:rsidP="6617873A">
            <w:pPr>
              <w:spacing w:after="160" w:line="257" w:lineRule="auto"/>
              <w:jc w:val="both"/>
              <w:rPr>
                <w:rFonts w:ascii="Aptos" w:eastAsia="Aptos" w:hAnsi="Aptos" w:cs="Aptos"/>
              </w:rPr>
            </w:pPr>
            <w:r w:rsidRPr="00FB389E">
              <w:rPr>
                <w:rFonts w:ascii="Aptos" w:eastAsia="Aptos" w:hAnsi="Aptos" w:cs="Aptos"/>
              </w:rPr>
              <w:t>J</w:t>
            </w:r>
            <w:r w:rsidR="00643178" w:rsidRPr="00FB389E">
              <w:rPr>
                <w:rFonts w:ascii="Aptos" w:eastAsia="Aptos" w:hAnsi="Aptos" w:cs="Aptos"/>
              </w:rPr>
              <w:t>oonisel on täpsustatud ühisveevärgi ja -kanalisatsioonirajatiste asukohti ja nendest tulenevaid kitsendusi.</w:t>
            </w:r>
          </w:p>
          <w:p w14:paraId="3909430E" w14:textId="07FBAC70" w:rsidR="00643178" w:rsidRPr="00EC586E" w:rsidRDefault="00643178" w:rsidP="6617873A">
            <w:pPr>
              <w:spacing w:before="120" w:line="276" w:lineRule="auto"/>
              <w:rPr>
                <w:rFonts w:ascii="Verdana" w:hAnsi="Verdana"/>
                <w:i/>
                <w:iCs/>
                <w:color w:val="FF0000"/>
                <w:sz w:val="18"/>
                <w:szCs w:val="18"/>
              </w:rPr>
            </w:pPr>
          </w:p>
        </w:tc>
      </w:tr>
      <w:tr w:rsidR="00643178" w:rsidRPr="00AE436E" w14:paraId="197DB38E" w14:textId="77777777" w:rsidTr="00643178">
        <w:trPr>
          <w:trHeight w:val="1871"/>
        </w:trPr>
        <w:tc>
          <w:tcPr>
            <w:tcW w:w="2482" w:type="dxa"/>
          </w:tcPr>
          <w:p w14:paraId="191BA373" w14:textId="77777777" w:rsidR="00643178" w:rsidRPr="00AE436E" w:rsidRDefault="00643178" w:rsidP="00AE436E">
            <w:pPr>
              <w:spacing w:before="120" w:line="276" w:lineRule="auto"/>
              <w:ind w:left="360" w:hanging="360"/>
              <w:rPr>
                <w:rFonts w:ascii="Verdana" w:hAnsi="Verdana"/>
                <w:b/>
                <w:bCs/>
                <w:sz w:val="20"/>
                <w:szCs w:val="20"/>
              </w:rPr>
            </w:pPr>
          </w:p>
        </w:tc>
        <w:tc>
          <w:tcPr>
            <w:tcW w:w="2066" w:type="dxa"/>
          </w:tcPr>
          <w:p w14:paraId="545A3E27" w14:textId="77777777" w:rsidR="00643178" w:rsidRPr="00AE436E" w:rsidRDefault="00643178" w:rsidP="00AE436E">
            <w:pPr>
              <w:pStyle w:val="Default"/>
              <w:spacing w:before="120" w:after="120" w:line="276" w:lineRule="auto"/>
              <w:ind w:left="360" w:hanging="360"/>
              <w:rPr>
                <w:rFonts w:ascii="Verdana" w:hAnsi="Verdana"/>
                <w:sz w:val="20"/>
                <w:szCs w:val="20"/>
                <w:lang w:val="et-EE"/>
              </w:rPr>
            </w:pPr>
          </w:p>
        </w:tc>
        <w:tc>
          <w:tcPr>
            <w:tcW w:w="4657" w:type="dxa"/>
          </w:tcPr>
          <w:p w14:paraId="250F5408" w14:textId="61847A55" w:rsidR="00643178" w:rsidRPr="00582EC7" w:rsidRDefault="00643178" w:rsidP="00AE436E">
            <w:pPr>
              <w:pStyle w:val="Default"/>
              <w:numPr>
                <w:ilvl w:val="0"/>
                <w:numId w:val="11"/>
              </w:numPr>
              <w:spacing w:before="120" w:after="120" w:line="276" w:lineRule="auto"/>
              <w:ind w:left="360"/>
              <w:rPr>
                <w:rFonts w:ascii="Verdana" w:hAnsi="Verdana"/>
                <w:sz w:val="18"/>
                <w:szCs w:val="18"/>
                <w:lang w:val="et-EE"/>
              </w:rPr>
            </w:pPr>
            <w:r w:rsidRPr="00582EC7">
              <w:rPr>
                <w:rFonts w:ascii="Verdana" w:hAnsi="Verdana"/>
                <w:sz w:val="18"/>
                <w:szCs w:val="18"/>
                <w:lang w:val="et-EE"/>
              </w:rPr>
              <w:t xml:space="preserve">Palume parandada ja täpsustada seletuskirja peatükis 8.2 „Veevarustus- ja kanalisatsioon“ üldiste tingimuste all esitatud segast sõnastust (lk 56): </w:t>
            </w:r>
            <w:r w:rsidRPr="00582EC7">
              <w:rPr>
                <w:rFonts w:ascii="Verdana" w:hAnsi="Verdana"/>
                <w:i/>
                <w:iCs/>
                <w:sz w:val="18"/>
                <w:szCs w:val="18"/>
                <w:lang w:val="et-EE"/>
              </w:rPr>
              <w:t xml:space="preserve">"Vältida tuleb ehitiste planeerimist veehaarde sanitaarkaitsealale, et halvendada veehaarde veeomaduste halvenemist ning kaitsta </w:t>
            </w:r>
            <w:proofErr w:type="spellStart"/>
            <w:r w:rsidRPr="00582EC7">
              <w:rPr>
                <w:rFonts w:ascii="Verdana" w:hAnsi="Verdana"/>
                <w:i/>
                <w:iCs/>
                <w:sz w:val="18"/>
                <w:szCs w:val="18"/>
                <w:lang w:val="et-EE"/>
              </w:rPr>
              <w:t>veeharderajatisi</w:t>
            </w:r>
            <w:proofErr w:type="spellEnd"/>
            <w:r w:rsidRPr="00582EC7">
              <w:rPr>
                <w:rFonts w:ascii="Verdana" w:hAnsi="Verdana"/>
                <w:i/>
                <w:iCs/>
                <w:sz w:val="18"/>
                <w:szCs w:val="18"/>
                <w:lang w:val="et-EE"/>
              </w:rPr>
              <w:t xml:space="preserve"> (</w:t>
            </w:r>
            <w:proofErr w:type="spellStart"/>
            <w:r w:rsidRPr="00582EC7">
              <w:rPr>
                <w:rFonts w:ascii="Verdana" w:hAnsi="Verdana"/>
                <w:i/>
                <w:iCs/>
                <w:sz w:val="18"/>
                <w:szCs w:val="18"/>
                <w:lang w:val="et-EE"/>
              </w:rPr>
              <w:t>VeeS</w:t>
            </w:r>
            <w:proofErr w:type="spellEnd"/>
            <w:r w:rsidRPr="00582EC7">
              <w:rPr>
                <w:rFonts w:ascii="Verdana" w:hAnsi="Verdana"/>
                <w:i/>
                <w:iCs/>
                <w:sz w:val="18"/>
                <w:szCs w:val="18"/>
                <w:lang w:val="et-EE"/>
              </w:rPr>
              <w:t xml:space="preserve"> § 148-150)".</w:t>
            </w:r>
          </w:p>
        </w:tc>
        <w:tc>
          <w:tcPr>
            <w:tcW w:w="3385" w:type="dxa"/>
          </w:tcPr>
          <w:p w14:paraId="79926138" w14:textId="111A4042"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t>ARVESTAME:</w:t>
            </w:r>
          </w:p>
          <w:p w14:paraId="1B78C6C5" w14:textId="449FF5E1"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t>Regulatsiooni eesmärk on tagada veehaarde veeomadused ja kaitsta veehaarderajatisi.</w:t>
            </w:r>
          </w:p>
          <w:p w14:paraId="58178608" w14:textId="6F838A53"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t>P 8.2 Sõnastust on korrigeeritud: “</w:t>
            </w:r>
            <w:r w:rsidRPr="6617873A">
              <w:rPr>
                <w:rFonts w:ascii="Verdana" w:hAnsi="Verdana"/>
                <w:i/>
                <w:iCs/>
                <w:sz w:val="18"/>
                <w:szCs w:val="18"/>
              </w:rPr>
              <w:t xml:space="preserve">Vältida tuleb ehitiste planeerimist veehaarde sanitaarkaitsealale, et mitte halvendada veehaarde veeomadusi ning kaitsta </w:t>
            </w:r>
            <w:proofErr w:type="spellStart"/>
            <w:r w:rsidRPr="6617873A">
              <w:rPr>
                <w:rFonts w:ascii="Verdana" w:hAnsi="Verdana"/>
                <w:i/>
                <w:iCs/>
                <w:sz w:val="18"/>
                <w:szCs w:val="18"/>
              </w:rPr>
              <w:t>veeharderajatisi</w:t>
            </w:r>
            <w:proofErr w:type="spellEnd"/>
            <w:r w:rsidRPr="6617873A">
              <w:rPr>
                <w:rFonts w:ascii="Verdana" w:hAnsi="Verdana"/>
                <w:i/>
                <w:iCs/>
                <w:sz w:val="18"/>
                <w:szCs w:val="18"/>
              </w:rPr>
              <w:t xml:space="preserve"> (</w:t>
            </w:r>
            <w:proofErr w:type="spellStart"/>
            <w:r w:rsidRPr="6617873A">
              <w:rPr>
                <w:rFonts w:ascii="Verdana" w:hAnsi="Verdana"/>
                <w:i/>
                <w:iCs/>
                <w:sz w:val="18"/>
                <w:szCs w:val="18"/>
              </w:rPr>
              <w:t>VeeS</w:t>
            </w:r>
            <w:proofErr w:type="spellEnd"/>
            <w:r w:rsidRPr="6617873A">
              <w:rPr>
                <w:rFonts w:ascii="Verdana" w:hAnsi="Verdana"/>
                <w:i/>
                <w:iCs/>
                <w:sz w:val="18"/>
                <w:szCs w:val="18"/>
              </w:rPr>
              <w:t xml:space="preserve"> § 151)</w:t>
            </w:r>
            <w:r w:rsidRPr="6617873A">
              <w:rPr>
                <w:rFonts w:ascii="Verdana" w:hAnsi="Verdana"/>
                <w:sz w:val="18"/>
                <w:szCs w:val="18"/>
              </w:rPr>
              <w:t xml:space="preserve">” </w:t>
            </w:r>
          </w:p>
        </w:tc>
      </w:tr>
      <w:tr w:rsidR="00643178" w:rsidRPr="00AE436E" w14:paraId="3A2DCC40" w14:textId="77777777" w:rsidTr="00315A32">
        <w:trPr>
          <w:trHeight w:val="1871"/>
        </w:trPr>
        <w:tc>
          <w:tcPr>
            <w:tcW w:w="2482" w:type="dxa"/>
          </w:tcPr>
          <w:p w14:paraId="47E56BBA" w14:textId="77777777" w:rsidR="00643178" w:rsidRPr="00AE436E" w:rsidRDefault="00643178" w:rsidP="00AE436E">
            <w:pPr>
              <w:spacing w:before="120" w:after="120" w:line="276" w:lineRule="auto"/>
              <w:ind w:left="360" w:hanging="360"/>
              <w:rPr>
                <w:rFonts w:ascii="Verdana" w:hAnsi="Verdana"/>
                <w:b/>
                <w:bCs/>
                <w:sz w:val="20"/>
                <w:szCs w:val="20"/>
              </w:rPr>
            </w:pPr>
          </w:p>
        </w:tc>
        <w:tc>
          <w:tcPr>
            <w:tcW w:w="2066" w:type="dxa"/>
          </w:tcPr>
          <w:p w14:paraId="47629DCE" w14:textId="77777777" w:rsidR="00643178" w:rsidRPr="00AE436E" w:rsidRDefault="00643178" w:rsidP="00AE436E">
            <w:pPr>
              <w:pStyle w:val="Default"/>
              <w:spacing w:before="120" w:after="120" w:line="276" w:lineRule="auto"/>
              <w:ind w:left="360" w:hanging="360"/>
              <w:rPr>
                <w:rFonts w:ascii="Verdana" w:hAnsi="Verdana"/>
                <w:sz w:val="20"/>
                <w:szCs w:val="20"/>
                <w:lang w:val="et-EE"/>
              </w:rPr>
            </w:pPr>
          </w:p>
        </w:tc>
        <w:tc>
          <w:tcPr>
            <w:tcW w:w="4657" w:type="dxa"/>
          </w:tcPr>
          <w:p w14:paraId="59A992B6" w14:textId="6501C92C" w:rsidR="00643178" w:rsidRPr="00582EC7" w:rsidRDefault="00643178" w:rsidP="00AE436E">
            <w:pPr>
              <w:pStyle w:val="Default"/>
              <w:spacing w:before="120" w:after="120" w:line="276" w:lineRule="auto"/>
              <w:ind w:left="360" w:hanging="360"/>
              <w:rPr>
                <w:rFonts w:ascii="Verdana" w:hAnsi="Verdana"/>
                <w:sz w:val="18"/>
                <w:szCs w:val="18"/>
                <w:u w:val="single"/>
                <w:lang w:val="et-EE"/>
              </w:rPr>
            </w:pPr>
            <w:r w:rsidRPr="00582EC7">
              <w:rPr>
                <w:rFonts w:ascii="Verdana" w:hAnsi="Verdana"/>
                <w:sz w:val="18"/>
                <w:szCs w:val="18"/>
                <w:u w:val="single"/>
                <w:lang w:val="et-EE"/>
              </w:rPr>
              <w:t xml:space="preserve">KSH: </w:t>
            </w:r>
          </w:p>
          <w:p w14:paraId="2C1B9B32" w14:textId="77777777" w:rsidR="00643178" w:rsidRPr="00582EC7" w:rsidRDefault="00643178" w:rsidP="00AE436E">
            <w:pPr>
              <w:pStyle w:val="Default"/>
              <w:numPr>
                <w:ilvl w:val="0"/>
                <w:numId w:val="12"/>
              </w:numPr>
              <w:spacing w:before="120" w:after="120" w:line="276" w:lineRule="auto"/>
              <w:ind w:left="360"/>
              <w:rPr>
                <w:rFonts w:ascii="Verdana" w:hAnsi="Verdana"/>
                <w:sz w:val="18"/>
                <w:szCs w:val="18"/>
                <w:lang w:val="et-EE"/>
              </w:rPr>
            </w:pPr>
            <w:r w:rsidRPr="00582EC7">
              <w:rPr>
                <w:rFonts w:ascii="Verdana" w:hAnsi="Verdana"/>
                <w:sz w:val="18"/>
                <w:szCs w:val="18"/>
                <w:lang w:val="et-EE"/>
              </w:rPr>
              <w:t xml:space="preserve">1. Lk 8 ja lk 48 on välja toodud, et: </w:t>
            </w:r>
            <w:r w:rsidRPr="00582EC7">
              <w:rPr>
                <w:rFonts w:ascii="Verdana" w:hAnsi="Verdana"/>
                <w:i/>
                <w:iCs/>
                <w:sz w:val="18"/>
                <w:szCs w:val="18"/>
                <w:lang w:val="et-EE"/>
              </w:rPr>
              <w:t>Põhjaveevarud Sillamäe põhjaveemaardlas 2045. aastani on C-V veehorisondist 5000 m3/</w:t>
            </w:r>
            <w:proofErr w:type="spellStart"/>
            <w:r w:rsidRPr="00582EC7">
              <w:rPr>
                <w:rFonts w:ascii="Verdana" w:hAnsi="Verdana"/>
                <w:i/>
                <w:iCs/>
                <w:sz w:val="18"/>
                <w:szCs w:val="18"/>
                <w:lang w:val="et-EE"/>
              </w:rPr>
              <w:t>d.</w:t>
            </w:r>
            <w:proofErr w:type="spellEnd"/>
            <w:r w:rsidRPr="00582EC7">
              <w:rPr>
                <w:rFonts w:ascii="Verdana" w:hAnsi="Verdana"/>
                <w:i/>
                <w:iCs/>
                <w:sz w:val="18"/>
                <w:szCs w:val="18"/>
                <w:lang w:val="et-EE"/>
              </w:rPr>
              <w:t xml:space="preserve"> </w:t>
            </w:r>
          </w:p>
          <w:p w14:paraId="2D4CBC82" w14:textId="1E688DFB" w:rsidR="00643178" w:rsidRPr="00582EC7" w:rsidRDefault="00643178" w:rsidP="00AE436E">
            <w:pPr>
              <w:pStyle w:val="Default"/>
              <w:spacing w:before="120" w:after="120" w:line="276" w:lineRule="auto"/>
              <w:ind w:left="360"/>
              <w:rPr>
                <w:rFonts w:ascii="Verdana" w:hAnsi="Verdana"/>
                <w:sz w:val="18"/>
                <w:szCs w:val="18"/>
                <w:lang w:val="et-EE"/>
              </w:rPr>
            </w:pPr>
            <w:r w:rsidRPr="00582EC7">
              <w:rPr>
                <w:rFonts w:ascii="Verdana" w:hAnsi="Verdana"/>
                <w:sz w:val="18"/>
                <w:szCs w:val="18"/>
                <w:lang w:val="et-EE"/>
              </w:rPr>
              <w:t xml:space="preserve">Lauset tuleks täpsustada: </w:t>
            </w:r>
            <w:r w:rsidRPr="00582EC7">
              <w:rPr>
                <w:rFonts w:ascii="Verdana" w:hAnsi="Verdana"/>
                <w:i/>
                <w:iCs/>
                <w:sz w:val="18"/>
                <w:szCs w:val="18"/>
                <w:lang w:val="et-EE"/>
              </w:rPr>
              <w:t xml:space="preserve">Sillamäe linna põhjaveevaruga alal on Keskkonnaministri 26.07.2021 käskkirjaga nr 1-2/21/333 </w:t>
            </w:r>
            <w:r w:rsidRPr="00582EC7">
              <w:rPr>
                <w:rFonts w:ascii="Verdana" w:hAnsi="Verdana"/>
                <w:i/>
                <w:iCs/>
                <w:sz w:val="18"/>
                <w:szCs w:val="18"/>
                <w:lang w:val="et-EE"/>
              </w:rPr>
              <w:lastRenderedPageBreak/>
              <w:t xml:space="preserve">kehtestatud Kambriumi-Vendi </w:t>
            </w:r>
            <w:proofErr w:type="spellStart"/>
            <w:r w:rsidRPr="00582EC7">
              <w:rPr>
                <w:rFonts w:ascii="Verdana" w:hAnsi="Verdana"/>
                <w:i/>
                <w:iCs/>
                <w:sz w:val="18"/>
                <w:szCs w:val="18"/>
                <w:lang w:val="et-EE"/>
              </w:rPr>
              <w:t>Voronka</w:t>
            </w:r>
            <w:proofErr w:type="spellEnd"/>
            <w:r w:rsidRPr="00582EC7">
              <w:rPr>
                <w:rFonts w:ascii="Verdana" w:hAnsi="Verdana"/>
                <w:i/>
                <w:iCs/>
                <w:sz w:val="18"/>
                <w:szCs w:val="18"/>
                <w:lang w:val="et-EE"/>
              </w:rPr>
              <w:t xml:space="preserve"> veekihi T kategooria põhjaveevarud kuni 31.12.2045 a. 5000 m3/ööpäevas joogivee kasutamise otstarbel.</w:t>
            </w:r>
          </w:p>
        </w:tc>
        <w:tc>
          <w:tcPr>
            <w:tcW w:w="3385" w:type="dxa"/>
            <w:shd w:val="clear" w:color="auto" w:fill="auto"/>
          </w:tcPr>
          <w:p w14:paraId="7F9CC2E0" w14:textId="22867B02"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lastRenderedPageBreak/>
              <w:t>ARVESTAME</w:t>
            </w:r>
          </w:p>
          <w:p w14:paraId="73E88471" w14:textId="5DF1AEFE" w:rsidR="00643178" w:rsidRPr="00582EC7" w:rsidRDefault="00643178" w:rsidP="4E3BCD8D">
            <w:pPr>
              <w:spacing w:before="120" w:after="120" w:line="276" w:lineRule="auto"/>
              <w:rPr>
                <w:rFonts w:ascii="Verdana" w:hAnsi="Verdana"/>
                <w:sz w:val="18"/>
                <w:szCs w:val="18"/>
              </w:rPr>
            </w:pPr>
            <w:r w:rsidRPr="6617873A">
              <w:rPr>
                <w:rFonts w:ascii="Verdana" w:hAnsi="Verdana"/>
                <w:sz w:val="18"/>
                <w:szCs w:val="18"/>
              </w:rPr>
              <w:t>KSH aruanne on täiendatud vastavalt esitatud märkusele.</w:t>
            </w:r>
          </w:p>
        </w:tc>
      </w:tr>
      <w:tr w:rsidR="00643178" w:rsidRPr="00AE436E" w14:paraId="4852D744" w14:textId="77777777" w:rsidTr="00643178">
        <w:trPr>
          <w:trHeight w:val="1871"/>
        </w:trPr>
        <w:tc>
          <w:tcPr>
            <w:tcW w:w="2482" w:type="dxa"/>
          </w:tcPr>
          <w:p w14:paraId="51D4D18C" w14:textId="77777777" w:rsidR="00643178" w:rsidRPr="00AE436E" w:rsidRDefault="00643178" w:rsidP="00AE436E">
            <w:pPr>
              <w:spacing w:before="120" w:after="120" w:line="276" w:lineRule="auto"/>
              <w:ind w:left="360" w:hanging="360"/>
              <w:rPr>
                <w:rFonts w:ascii="Verdana" w:hAnsi="Verdana"/>
                <w:b/>
                <w:bCs/>
                <w:sz w:val="20"/>
                <w:szCs w:val="20"/>
              </w:rPr>
            </w:pPr>
          </w:p>
        </w:tc>
        <w:tc>
          <w:tcPr>
            <w:tcW w:w="2066" w:type="dxa"/>
          </w:tcPr>
          <w:p w14:paraId="6C77CBBD" w14:textId="77777777" w:rsidR="00643178" w:rsidRPr="00AE436E" w:rsidRDefault="00643178" w:rsidP="00AE436E">
            <w:pPr>
              <w:pStyle w:val="Default"/>
              <w:spacing w:before="120" w:after="120" w:line="276" w:lineRule="auto"/>
              <w:ind w:left="360" w:hanging="360"/>
              <w:rPr>
                <w:rFonts w:ascii="Verdana" w:hAnsi="Verdana"/>
                <w:sz w:val="20"/>
                <w:szCs w:val="20"/>
                <w:lang w:val="et-EE"/>
              </w:rPr>
            </w:pPr>
          </w:p>
        </w:tc>
        <w:tc>
          <w:tcPr>
            <w:tcW w:w="4657" w:type="dxa"/>
          </w:tcPr>
          <w:p w14:paraId="5955772C" w14:textId="7334748A" w:rsidR="00643178" w:rsidRPr="00582EC7" w:rsidRDefault="00643178" w:rsidP="0072354A">
            <w:pPr>
              <w:pStyle w:val="Default"/>
              <w:numPr>
                <w:ilvl w:val="0"/>
                <w:numId w:val="12"/>
              </w:numPr>
              <w:spacing w:before="120" w:after="120" w:line="276" w:lineRule="auto"/>
              <w:ind w:left="360"/>
              <w:rPr>
                <w:rFonts w:ascii="Verdana" w:hAnsi="Verdana"/>
                <w:sz w:val="18"/>
                <w:szCs w:val="18"/>
                <w:lang w:val="et-EE"/>
              </w:rPr>
            </w:pPr>
            <w:r w:rsidRPr="6617873A">
              <w:rPr>
                <w:rFonts w:ascii="Verdana" w:hAnsi="Verdana"/>
                <w:sz w:val="18"/>
                <w:szCs w:val="18"/>
                <w:lang w:val="et-EE"/>
              </w:rPr>
              <w:t>Sõtke jõe lõik Sõtke Vaivara raudteejaama truubist suudmeni (ehk Sõtke_2 veekogum) ökoloogiline potentsiaal on veekogumite 2022 seisundihinnangu alusel halb ning üheks peamiseks halvaks seisundi põhjuseks on Sillamäe I, II ja III pais. Sillamäe linn paisutab Sillamäe III paisul ilma keskkonnaloata. Sillamäe Linnavalitsus on Sillamäe I ja II paisu omanik. Keskkonnaamet on pöördunud Linnavalitsuse poole seoses vajadusega muuta paisutustega seotud keskkonnalubasid, et viia keskkonnaluba vastavaks tegelikele tingimustele ja tagada ökoloogiline vooluhulk paisude lävendis. Sillamäe I, II ja III paisud omavad olulist negatiivset keskkonnamõju Sõtke_2 veekogumi seisundile ning KSH aruandes tuleb käsitleda tegevusi, mis neid negatiivseid mõjusid aitaksid vältida või leevendada. Palun materjale täiendada.</w:t>
            </w:r>
          </w:p>
          <w:p w14:paraId="478D9B6F" w14:textId="13305116" w:rsidR="00643178" w:rsidRPr="00582EC7" w:rsidRDefault="00643178" w:rsidP="6617873A">
            <w:pPr>
              <w:pStyle w:val="Default"/>
              <w:spacing w:before="120" w:after="120" w:line="276" w:lineRule="auto"/>
              <w:ind w:left="360"/>
              <w:rPr>
                <w:rFonts w:ascii="Verdana" w:hAnsi="Verdana"/>
                <w:sz w:val="18"/>
                <w:szCs w:val="18"/>
                <w:lang w:val="et-EE"/>
              </w:rPr>
            </w:pPr>
          </w:p>
          <w:p w14:paraId="18FE9803" w14:textId="2D3C4EB7" w:rsidR="00643178" w:rsidRPr="00582EC7" w:rsidRDefault="00643178" w:rsidP="6617873A">
            <w:pPr>
              <w:pStyle w:val="Default"/>
              <w:spacing w:before="120" w:after="120" w:line="276" w:lineRule="auto"/>
              <w:ind w:left="360"/>
              <w:rPr>
                <w:rFonts w:ascii="Verdana" w:hAnsi="Verdana"/>
                <w:sz w:val="18"/>
                <w:szCs w:val="18"/>
                <w:lang w:val="et-EE"/>
              </w:rPr>
            </w:pPr>
          </w:p>
          <w:p w14:paraId="01945E10" w14:textId="453C561D" w:rsidR="00643178" w:rsidRPr="00582EC7" w:rsidRDefault="00643178" w:rsidP="6617873A">
            <w:pPr>
              <w:pStyle w:val="Default"/>
              <w:spacing w:before="120" w:after="120" w:line="276" w:lineRule="auto"/>
              <w:ind w:left="360"/>
              <w:rPr>
                <w:rFonts w:ascii="Verdana" w:hAnsi="Verdana"/>
                <w:sz w:val="18"/>
                <w:szCs w:val="18"/>
                <w:lang w:val="et-EE"/>
              </w:rPr>
            </w:pPr>
          </w:p>
          <w:p w14:paraId="0C6D7709" w14:textId="70BC2324" w:rsidR="00643178" w:rsidRPr="00582EC7" w:rsidRDefault="00643178" w:rsidP="6617873A">
            <w:pPr>
              <w:pStyle w:val="Default"/>
              <w:spacing w:before="120" w:after="120" w:line="276" w:lineRule="auto"/>
              <w:ind w:left="360"/>
              <w:rPr>
                <w:rFonts w:ascii="Verdana" w:hAnsi="Verdana"/>
                <w:sz w:val="18"/>
                <w:szCs w:val="18"/>
                <w:lang w:val="et-EE"/>
              </w:rPr>
            </w:pPr>
          </w:p>
          <w:p w14:paraId="104EEC9B" w14:textId="5048F354" w:rsidR="00643178" w:rsidRPr="00582EC7" w:rsidRDefault="00643178" w:rsidP="6617873A">
            <w:pPr>
              <w:pStyle w:val="Default"/>
              <w:spacing w:before="120" w:after="120" w:line="276" w:lineRule="auto"/>
              <w:ind w:left="360"/>
              <w:rPr>
                <w:rFonts w:ascii="Verdana" w:hAnsi="Verdana"/>
                <w:sz w:val="18"/>
                <w:szCs w:val="18"/>
                <w:lang w:val="et-EE"/>
              </w:rPr>
            </w:pPr>
          </w:p>
          <w:p w14:paraId="47AC72B3" w14:textId="7A5DC6ED" w:rsidR="00643178" w:rsidRPr="00582EC7" w:rsidRDefault="00643178" w:rsidP="6617873A">
            <w:pPr>
              <w:pStyle w:val="Default"/>
              <w:spacing w:before="120" w:after="120" w:line="276" w:lineRule="auto"/>
              <w:ind w:left="360"/>
              <w:rPr>
                <w:rFonts w:ascii="Verdana" w:hAnsi="Verdana"/>
                <w:sz w:val="18"/>
                <w:szCs w:val="18"/>
                <w:lang w:val="et-EE"/>
              </w:rPr>
            </w:pPr>
          </w:p>
          <w:p w14:paraId="073F5CD9" w14:textId="747C20A9" w:rsidR="00643178" w:rsidRPr="00582EC7" w:rsidRDefault="00643178" w:rsidP="6617873A">
            <w:pPr>
              <w:pStyle w:val="Default"/>
              <w:spacing w:before="120" w:after="120" w:line="276" w:lineRule="auto"/>
              <w:ind w:left="360"/>
              <w:rPr>
                <w:rFonts w:ascii="Verdana" w:hAnsi="Verdana"/>
                <w:sz w:val="18"/>
                <w:szCs w:val="18"/>
                <w:lang w:val="et-EE"/>
              </w:rPr>
            </w:pPr>
          </w:p>
          <w:p w14:paraId="2238CB85" w14:textId="6F5E212A" w:rsidR="00643178" w:rsidRPr="00582EC7" w:rsidRDefault="00643178" w:rsidP="6617873A">
            <w:pPr>
              <w:pStyle w:val="Default"/>
              <w:spacing w:before="120" w:after="120" w:line="276" w:lineRule="auto"/>
              <w:ind w:left="360"/>
              <w:rPr>
                <w:rFonts w:ascii="Verdana" w:hAnsi="Verdana"/>
                <w:sz w:val="18"/>
                <w:szCs w:val="18"/>
                <w:lang w:val="et-EE"/>
              </w:rPr>
            </w:pPr>
            <w:r w:rsidRPr="6617873A">
              <w:rPr>
                <w:rFonts w:ascii="Verdana" w:hAnsi="Verdana"/>
                <w:sz w:val="18"/>
                <w:szCs w:val="18"/>
                <w:lang w:val="et-EE"/>
              </w:rPr>
              <w:t xml:space="preserve"> </w:t>
            </w:r>
          </w:p>
          <w:p w14:paraId="4ACFF05F" w14:textId="5B09A92E" w:rsidR="00643178" w:rsidRPr="00582EC7" w:rsidRDefault="00643178" w:rsidP="6617873A">
            <w:pPr>
              <w:pStyle w:val="Default"/>
              <w:numPr>
                <w:ilvl w:val="0"/>
                <w:numId w:val="12"/>
              </w:numPr>
              <w:spacing w:before="120" w:after="120" w:line="276" w:lineRule="auto"/>
              <w:rPr>
                <w:rFonts w:ascii="Verdana" w:hAnsi="Verdana"/>
                <w:sz w:val="18"/>
                <w:szCs w:val="18"/>
                <w:lang w:val="et-EE"/>
              </w:rPr>
            </w:pPr>
            <w:r w:rsidRPr="6617873A">
              <w:rPr>
                <w:rFonts w:ascii="Verdana" w:hAnsi="Verdana"/>
                <w:sz w:val="18"/>
                <w:szCs w:val="18"/>
                <w:lang w:val="et-EE"/>
              </w:rPr>
              <w:t>Informeerime, et Sillamäe sadamaalast ca 1 km kaugusele loodesse on tehtud mereala kaitse alla võtmise ettepanek. Ettepanekut ei ole veel menetlusse võetud.</w:t>
            </w:r>
          </w:p>
        </w:tc>
        <w:tc>
          <w:tcPr>
            <w:tcW w:w="3385" w:type="dxa"/>
          </w:tcPr>
          <w:p w14:paraId="392BB3CD" w14:textId="44B04919" w:rsidR="00643178" w:rsidRPr="00582EC7" w:rsidRDefault="00643178" w:rsidP="4E3BCD8D">
            <w:pPr>
              <w:spacing w:before="120" w:after="120" w:line="276" w:lineRule="auto"/>
              <w:ind w:left="360" w:hanging="360"/>
              <w:rPr>
                <w:rFonts w:ascii="Verdana" w:hAnsi="Verdana"/>
                <w:sz w:val="18"/>
                <w:szCs w:val="18"/>
              </w:rPr>
            </w:pPr>
            <w:r w:rsidRPr="6617873A">
              <w:rPr>
                <w:rFonts w:ascii="Verdana" w:hAnsi="Verdana"/>
                <w:sz w:val="18"/>
                <w:szCs w:val="18"/>
              </w:rPr>
              <w:lastRenderedPageBreak/>
              <w:t>2. SELGITAME</w:t>
            </w:r>
          </w:p>
          <w:p w14:paraId="2E4D9465" w14:textId="12E1A9B1" w:rsidR="00643178" w:rsidRPr="00582EC7" w:rsidRDefault="00643178" w:rsidP="4E3BCD8D">
            <w:pPr>
              <w:spacing w:before="120" w:after="120" w:line="276" w:lineRule="auto"/>
              <w:ind w:left="360" w:hanging="360"/>
              <w:rPr>
                <w:rFonts w:ascii="Verdana" w:hAnsi="Verdana"/>
                <w:sz w:val="18"/>
                <w:szCs w:val="18"/>
              </w:rPr>
            </w:pPr>
            <w:r w:rsidRPr="6617873A">
              <w:rPr>
                <w:rFonts w:ascii="Verdana" w:hAnsi="Verdana"/>
                <w:sz w:val="18"/>
                <w:szCs w:val="18"/>
              </w:rPr>
              <w:t xml:space="preserve">ÜP KSH viiakse läbi ÜP lahendusele ning see lähtub ÜP sisust ja täpsusastmest. Tegemist on olemasolevate paisudega, mille osas ÜP mingisuguseid muudatusi ei kavanda. Ka KSH aruande </w:t>
            </w:r>
            <w:proofErr w:type="spellStart"/>
            <w:r w:rsidRPr="6617873A">
              <w:rPr>
                <w:rFonts w:ascii="Verdana" w:hAnsi="Verdana"/>
                <w:sz w:val="18"/>
                <w:szCs w:val="18"/>
              </w:rPr>
              <w:t>ptk-is</w:t>
            </w:r>
            <w:proofErr w:type="spellEnd"/>
            <w:r w:rsidRPr="6617873A">
              <w:rPr>
                <w:rFonts w:ascii="Verdana" w:hAnsi="Verdana"/>
                <w:sz w:val="18"/>
                <w:szCs w:val="18"/>
              </w:rPr>
              <w:t xml:space="preserve"> 7.4. on välja toodud, et Sõtke_2 veekogum oma väga halva koondseisundi poolest probleemne vooluveekogu, tuleb selle seisundi parandamisse igakülgselt ja kõigi võimalike vahenditega panustada ning et üldplaneeringuga kavandatud maakasutus võimaldab aianduskrunte võtta kasutusele aastaringseks elamiseks, tuleb alale ette näha ühtsed vee- ja kanalisatsioonivõrgud. KSH aruandes on teemale tähelepanu juhitud ja antud suunised edaspidiseks, kuid teema käsitlemine ulatuses, nagu KLIM seda soovib, ei ole </w:t>
            </w:r>
            <w:r w:rsidRPr="6617873A">
              <w:rPr>
                <w:rFonts w:ascii="Verdana" w:hAnsi="Verdana"/>
                <w:sz w:val="18"/>
                <w:szCs w:val="18"/>
              </w:rPr>
              <w:lastRenderedPageBreak/>
              <w:t xml:space="preserve">ÜP lahendust silmas pidades asjakohane.  Vajadus KSH aruande muutmiseks selles osas puudub. </w:t>
            </w:r>
          </w:p>
          <w:p w14:paraId="425B1B38" w14:textId="72CB866E"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3. ARVESTAME</w:t>
            </w:r>
          </w:p>
          <w:p w14:paraId="609ECD5B" w14:textId="751768C4" w:rsidR="00643178" w:rsidRPr="00582EC7" w:rsidRDefault="00643178" w:rsidP="4E3BCD8D">
            <w:pPr>
              <w:spacing w:before="120" w:after="120" w:line="276" w:lineRule="auto"/>
              <w:ind w:left="360" w:hanging="360"/>
              <w:rPr>
                <w:rFonts w:ascii="Verdana" w:hAnsi="Verdana"/>
                <w:sz w:val="18"/>
                <w:szCs w:val="18"/>
              </w:rPr>
            </w:pPr>
            <w:r w:rsidRPr="6617873A">
              <w:rPr>
                <w:rFonts w:ascii="Verdana" w:hAnsi="Verdana"/>
                <w:sz w:val="18"/>
                <w:szCs w:val="18"/>
              </w:rPr>
              <w:t xml:space="preserve">KSH aruande </w:t>
            </w:r>
            <w:proofErr w:type="spellStart"/>
            <w:r w:rsidRPr="6617873A">
              <w:rPr>
                <w:rFonts w:ascii="Verdana" w:hAnsi="Verdana"/>
                <w:sz w:val="18"/>
                <w:szCs w:val="18"/>
              </w:rPr>
              <w:t>ptk</w:t>
            </w:r>
            <w:proofErr w:type="spellEnd"/>
            <w:r w:rsidRPr="6617873A">
              <w:rPr>
                <w:rFonts w:ascii="Verdana" w:hAnsi="Verdana"/>
                <w:sz w:val="18"/>
                <w:szCs w:val="18"/>
              </w:rPr>
              <w:t xml:space="preserve"> 7.4 on täiendatud mereala kaitse alla võtmise ettepanekut puudutava info osas. </w:t>
            </w:r>
          </w:p>
          <w:p w14:paraId="50948EFE" w14:textId="65142716" w:rsidR="00643178" w:rsidRPr="00582EC7" w:rsidRDefault="00643178" w:rsidP="4E3BCD8D">
            <w:pPr>
              <w:spacing w:before="120" w:after="120" w:line="276" w:lineRule="auto"/>
              <w:ind w:left="360" w:hanging="360"/>
            </w:pPr>
            <w:r w:rsidRPr="4E3BCD8D">
              <w:rPr>
                <w:rFonts w:ascii="Verdana" w:hAnsi="Verdana"/>
                <w:sz w:val="18"/>
                <w:szCs w:val="18"/>
              </w:rPr>
              <w:t xml:space="preserve"> </w:t>
            </w:r>
          </w:p>
          <w:p w14:paraId="4CB93D17" w14:textId="5FD68753" w:rsidR="00643178" w:rsidRPr="00582EC7" w:rsidRDefault="00643178" w:rsidP="4E3BCD8D">
            <w:pPr>
              <w:spacing w:before="120" w:after="120" w:line="276" w:lineRule="auto"/>
              <w:ind w:left="360" w:hanging="360"/>
            </w:pPr>
            <w:r w:rsidRPr="4E3BCD8D">
              <w:rPr>
                <w:rFonts w:ascii="Verdana" w:hAnsi="Verdana"/>
                <w:sz w:val="18"/>
                <w:szCs w:val="18"/>
              </w:rPr>
              <w:t xml:space="preserve"> </w:t>
            </w:r>
          </w:p>
          <w:p w14:paraId="7AEDE9C4" w14:textId="26B83893" w:rsidR="00643178" w:rsidRPr="00582EC7" w:rsidRDefault="00643178" w:rsidP="4E3BCD8D">
            <w:pPr>
              <w:spacing w:before="120" w:after="120" w:line="276" w:lineRule="auto"/>
              <w:ind w:left="360" w:hanging="360"/>
              <w:rPr>
                <w:rFonts w:ascii="Verdana" w:hAnsi="Verdana"/>
                <w:sz w:val="18"/>
                <w:szCs w:val="18"/>
              </w:rPr>
            </w:pPr>
          </w:p>
          <w:p w14:paraId="264536C4" w14:textId="49B82386" w:rsidR="00643178" w:rsidRPr="00582EC7" w:rsidRDefault="00643178" w:rsidP="4E3BCD8D">
            <w:pPr>
              <w:spacing w:before="120" w:after="120" w:line="276" w:lineRule="auto"/>
              <w:ind w:left="360" w:hanging="360"/>
              <w:rPr>
                <w:rFonts w:ascii="Verdana" w:hAnsi="Verdana"/>
                <w:sz w:val="18"/>
                <w:szCs w:val="18"/>
              </w:rPr>
            </w:pPr>
          </w:p>
        </w:tc>
      </w:tr>
      <w:tr w:rsidR="00643178" w:rsidRPr="00AE436E" w14:paraId="4CDA5B74" w14:textId="77777777" w:rsidTr="00643178">
        <w:trPr>
          <w:trHeight w:val="1871"/>
        </w:trPr>
        <w:tc>
          <w:tcPr>
            <w:tcW w:w="2482" w:type="dxa"/>
            <w:vMerge w:val="restart"/>
          </w:tcPr>
          <w:p w14:paraId="413C9114" w14:textId="20B3CB2D" w:rsidR="00643178" w:rsidRPr="00AE436E" w:rsidRDefault="00643178" w:rsidP="00AE436E">
            <w:pPr>
              <w:spacing w:before="120" w:after="120" w:line="276" w:lineRule="auto"/>
              <w:ind w:left="360" w:hanging="360"/>
              <w:rPr>
                <w:rFonts w:ascii="Verdana" w:hAnsi="Verdana"/>
                <w:b/>
                <w:bCs/>
                <w:sz w:val="20"/>
                <w:szCs w:val="20"/>
              </w:rPr>
            </w:pPr>
            <w:r>
              <w:rPr>
                <w:rFonts w:ascii="Verdana" w:hAnsi="Verdana"/>
                <w:b/>
                <w:bCs/>
                <w:sz w:val="20"/>
                <w:szCs w:val="20"/>
              </w:rPr>
              <w:lastRenderedPageBreak/>
              <w:t>Keskkonnaamet</w:t>
            </w:r>
          </w:p>
        </w:tc>
        <w:tc>
          <w:tcPr>
            <w:tcW w:w="2066" w:type="dxa"/>
            <w:vMerge w:val="restart"/>
          </w:tcPr>
          <w:p w14:paraId="1AE731DA" w14:textId="6B834799" w:rsidR="00643178" w:rsidRPr="0072354A" w:rsidRDefault="00643178" w:rsidP="00CD531E">
            <w:pPr>
              <w:pStyle w:val="Default"/>
              <w:spacing w:before="120" w:after="120" w:line="276" w:lineRule="auto"/>
              <w:rPr>
                <w:rFonts w:ascii="Verdana" w:hAnsi="Verdana"/>
                <w:sz w:val="18"/>
                <w:szCs w:val="18"/>
                <w:lang w:val="et-EE"/>
              </w:rPr>
            </w:pPr>
            <w:r w:rsidRPr="6617873A">
              <w:rPr>
                <w:rFonts w:ascii="Verdana" w:hAnsi="Verdana"/>
                <w:sz w:val="18"/>
                <w:szCs w:val="18"/>
                <w:lang w:val="et-EE"/>
              </w:rPr>
              <w:t>Eelnõu avalik väljapanek, eelnõu kooskõlastamine</w:t>
            </w:r>
          </w:p>
          <w:p w14:paraId="2D8D5DB9" w14:textId="6C5C6438" w:rsidR="00643178" w:rsidRPr="0072354A" w:rsidRDefault="00643178" w:rsidP="00CD531E">
            <w:pPr>
              <w:pStyle w:val="Default"/>
              <w:spacing w:before="120" w:after="120" w:line="276" w:lineRule="auto"/>
              <w:rPr>
                <w:rFonts w:ascii="Verdana" w:hAnsi="Verdana"/>
                <w:sz w:val="18"/>
                <w:szCs w:val="18"/>
                <w:lang w:val="et-EE"/>
              </w:rPr>
            </w:pPr>
            <w:r w:rsidRPr="0072354A">
              <w:rPr>
                <w:rFonts w:ascii="Verdana" w:hAnsi="Verdana"/>
                <w:sz w:val="18"/>
                <w:szCs w:val="18"/>
                <w:lang w:val="et-EE"/>
              </w:rPr>
              <w:t>17.05.2024 nr 6-5/24/6775-2</w:t>
            </w:r>
          </w:p>
          <w:p w14:paraId="4B96898D" w14:textId="2F7DA298"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3EF048FB" w14:textId="77777777" w:rsidR="00643178" w:rsidRPr="00491CA1" w:rsidRDefault="00643178" w:rsidP="0072354A">
            <w:pPr>
              <w:pStyle w:val="Default"/>
              <w:rPr>
                <w:rFonts w:ascii="Verdana" w:hAnsi="Verdana"/>
                <w:sz w:val="18"/>
                <w:szCs w:val="18"/>
                <w:lang w:val="et-EE"/>
              </w:rPr>
            </w:pPr>
          </w:p>
          <w:p w14:paraId="7FE3919C" w14:textId="6E2635F5" w:rsidR="00643178" w:rsidRPr="0072354A" w:rsidRDefault="00643178" w:rsidP="0000529C">
            <w:pPr>
              <w:pStyle w:val="Default"/>
              <w:spacing w:line="276" w:lineRule="auto"/>
              <w:ind w:left="360" w:hanging="360"/>
              <w:rPr>
                <w:rFonts w:ascii="Verdana" w:hAnsi="Verdana"/>
                <w:sz w:val="18"/>
                <w:szCs w:val="18"/>
                <w:lang w:val="et-EE"/>
              </w:rPr>
            </w:pPr>
            <w:r w:rsidRPr="00491CA1">
              <w:rPr>
                <w:rFonts w:ascii="Verdana" w:hAnsi="Verdana"/>
                <w:sz w:val="18"/>
                <w:szCs w:val="18"/>
                <w:lang w:val="et-EE"/>
              </w:rPr>
              <w:t xml:space="preserve"> </w:t>
            </w:r>
            <w:r w:rsidRPr="0072354A">
              <w:rPr>
                <w:rFonts w:ascii="Verdana" w:hAnsi="Verdana"/>
                <w:b/>
                <w:bCs/>
                <w:sz w:val="18"/>
                <w:szCs w:val="18"/>
                <w:lang w:val="et-EE"/>
              </w:rPr>
              <w:t xml:space="preserve">1. Vesi </w:t>
            </w:r>
            <w:r w:rsidRPr="0072354A">
              <w:rPr>
                <w:rFonts w:ascii="Verdana" w:hAnsi="Verdana"/>
                <w:sz w:val="18"/>
                <w:szCs w:val="18"/>
                <w:lang w:val="et-EE"/>
              </w:rPr>
              <w:t xml:space="preserve">1.1. Kas ÜP seletuskirja </w:t>
            </w:r>
            <w:proofErr w:type="spellStart"/>
            <w:r w:rsidRPr="0072354A">
              <w:rPr>
                <w:rFonts w:ascii="Verdana" w:hAnsi="Verdana"/>
                <w:sz w:val="18"/>
                <w:szCs w:val="18"/>
                <w:lang w:val="et-EE"/>
              </w:rPr>
              <w:t>ptk-s</w:t>
            </w:r>
            <w:proofErr w:type="spellEnd"/>
            <w:r w:rsidRPr="0072354A">
              <w:rPr>
                <w:rFonts w:ascii="Verdana" w:hAnsi="Verdana"/>
                <w:sz w:val="18"/>
                <w:szCs w:val="18"/>
                <w:lang w:val="et-EE"/>
              </w:rPr>
              <w:t xml:space="preserve"> 7 „Keskkonnaohtliku objektid ja ohtlikud ettevõtted“ punktis „Üldised tingimused“ näitena toodud Paldiski Lõunasadam on ebatäpsus ja peab olema Sillamäe sadam? </w:t>
            </w:r>
          </w:p>
          <w:p w14:paraId="585609D4" w14:textId="77777777" w:rsidR="00643178" w:rsidRPr="00491CA1" w:rsidRDefault="00643178" w:rsidP="0072354A">
            <w:pPr>
              <w:pStyle w:val="Default"/>
              <w:rPr>
                <w:rFonts w:ascii="Verdana" w:hAnsi="Verdana"/>
                <w:sz w:val="18"/>
                <w:szCs w:val="18"/>
                <w:lang w:val="et-EE"/>
              </w:rPr>
            </w:pPr>
          </w:p>
          <w:p w14:paraId="6927C587" w14:textId="77777777" w:rsidR="00643178" w:rsidRPr="00491CA1" w:rsidRDefault="00643178" w:rsidP="00CD531E">
            <w:pPr>
              <w:pStyle w:val="Default"/>
              <w:spacing w:before="120" w:after="120" w:line="276" w:lineRule="auto"/>
              <w:rPr>
                <w:rFonts w:ascii="Verdana" w:hAnsi="Verdana"/>
                <w:sz w:val="18"/>
                <w:szCs w:val="18"/>
                <w:lang w:val="et-EE"/>
              </w:rPr>
            </w:pPr>
          </w:p>
        </w:tc>
        <w:tc>
          <w:tcPr>
            <w:tcW w:w="3385" w:type="dxa"/>
          </w:tcPr>
          <w:p w14:paraId="434757EF" w14:textId="364E71F5"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 xml:space="preserve">ARVESTAME: </w:t>
            </w:r>
          </w:p>
          <w:p w14:paraId="26EA9D1E" w14:textId="619D4E6A"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Tegemist on ebatäpsusega.</w:t>
            </w:r>
          </w:p>
          <w:p w14:paraId="35D1CE0B" w14:textId="36525612" w:rsidR="00643178" w:rsidRPr="00582EC7" w:rsidRDefault="00643178" w:rsidP="0072354A">
            <w:pPr>
              <w:spacing w:before="120" w:after="120" w:line="276" w:lineRule="auto"/>
              <w:rPr>
                <w:rFonts w:ascii="Verdana" w:hAnsi="Verdana"/>
                <w:sz w:val="18"/>
                <w:szCs w:val="18"/>
              </w:rPr>
            </w:pPr>
            <w:r w:rsidRPr="6617873A">
              <w:rPr>
                <w:rFonts w:ascii="Verdana" w:hAnsi="Verdana"/>
                <w:sz w:val="18"/>
                <w:szCs w:val="18"/>
              </w:rPr>
              <w:t>Seletuskirja p 7 on sõnad “Paldiski Lõunasadam” asendatud sõnadega “Sillamäe Sadam”.</w:t>
            </w:r>
          </w:p>
        </w:tc>
      </w:tr>
      <w:tr w:rsidR="00643178" w:rsidRPr="00AE436E" w14:paraId="42B0382F" w14:textId="77777777" w:rsidTr="00315A32">
        <w:trPr>
          <w:trHeight w:val="1871"/>
        </w:trPr>
        <w:tc>
          <w:tcPr>
            <w:tcW w:w="2482" w:type="dxa"/>
            <w:vMerge/>
          </w:tcPr>
          <w:p w14:paraId="56295A7C" w14:textId="77777777" w:rsidR="00643178" w:rsidRDefault="00643178" w:rsidP="00AE436E">
            <w:pPr>
              <w:spacing w:before="120" w:after="120" w:line="276" w:lineRule="auto"/>
              <w:ind w:left="360" w:hanging="360"/>
              <w:rPr>
                <w:rFonts w:ascii="Verdana" w:hAnsi="Verdana"/>
                <w:b/>
                <w:bCs/>
                <w:sz w:val="20"/>
                <w:szCs w:val="20"/>
              </w:rPr>
            </w:pPr>
          </w:p>
        </w:tc>
        <w:tc>
          <w:tcPr>
            <w:tcW w:w="2066" w:type="dxa"/>
            <w:vMerge/>
          </w:tcPr>
          <w:p w14:paraId="0B813891"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1C3F5020" w14:textId="77777777" w:rsidR="00643178" w:rsidRPr="00491CA1" w:rsidRDefault="00643178" w:rsidP="0000529C">
            <w:pPr>
              <w:pStyle w:val="Default"/>
              <w:rPr>
                <w:lang w:val="et-EE"/>
              </w:rPr>
            </w:pPr>
          </w:p>
          <w:p w14:paraId="248A4FF0" w14:textId="0ED51789" w:rsidR="00643178" w:rsidRPr="0000529C" w:rsidRDefault="00643178" w:rsidP="0000529C">
            <w:pPr>
              <w:pStyle w:val="Default"/>
              <w:spacing w:line="276" w:lineRule="auto"/>
              <w:ind w:left="360" w:hanging="360"/>
              <w:rPr>
                <w:rFonts w:ascii="Verdana" w:hAnsi="Verdana"/>
                <w:sz w:val="18"/>
                <w:szCs w:val="18"/>
                <w:lang w:val="et-EE"/>
              </w:rPr>
            </w:pPr>
            <w:r w:rsidRPr="00491CA1">
              <w:rPr>
                <w:rFonts w:ascii="Verdana" w:hAnsi="Verdana"/>
                <w:lang w:val="et-EE"/>
              </w:rPr>
              <w:t xml:space="preserve"> </w:t>
            </w:r>
            <w:r w:rsidRPr="0000529C">
              <w:rPr>
                <w:rFonts w:ascii="Verdana" w:hAnsi="Verdana"/>
                <w:sz w:val="18"/>
                <w:szCs w:val="18"/>
                <w:lang w:val="et-EE"/>
              </w:rPr>
              <w:t xml:space="preserve">1.2. KSH aruande </w:t>
            </w:r>
            <w:proofErr w:type="spellStart"/>
            <w:r w:rsidRPr="0000529C">
              <w:rPr>
                <w:rFonts w:ascii="Verdana" w:hAnsi="Verdana"/>
                <w:sz w:val="18"/>
                <w:szCs w:val="18"/>
                <w:lang w:val="et-EE"/>
              </w:rPr>
              <w:t>ptk-des</w:t>
            </w:r>
            <w:proofErr w:type="spellEnd"/>
            <w:r w:rsidRPr="0000529C">
              <w:rPr>
                <w:rFonts w:ascii="Verdana" w:hAnsi="Verdana"/>
                <w:sz w:val="18"/>
                <w:szCs w:val="18"/>
                <w:lang w:val="et-EE"/>
              </w:rPr>
              <w:t xml:space="preserve"> 7.3. „Mõju põhjaveele“ ja 7.3.2 “Põhjavee kasutamine“ on toodud, et joogiveena kasutatakse linnas Kambrium-Vendi (C-V) (02§2019) põhjaveekogumi vett. Palume Kambrium-Vendi (C-V) (02§2019) põhjaveekogum muuta Kambriumi-Vendi </w:t>
            </w:r>
            <w:proofErr w:type="spellStart"/>
            <w:r w:rsidRPr="0000529C">
              <w:rPr>
                <w:rFonts w:ascii="Verdana" w:hAnsi="Verdana"/>
                <w:sz w:val="18"/>
                <w:szCs w:val="18"/>
                <w:lang w:val="et-EE"/>
              </w:rPr>
              <w:t>Voronka</w:t>
            </w:r>
            <w:proofErr w:type="spellEnd"/>
            <w:r w:rsidRPr="0000529C">
              <w:rPr>
                <w:rFonts w:ascii="Verdana" w:hAnsi="Verdana"/>
                <w:sz w:val="18"/>
                <w:szCs w:val="18"/>
                <w:lang w:val="et-EE"/>
              </w:rPr>
              <w:t xml:space="preserve"> (02§2019) põhjaveekogumiks. </w:t>
            </w:r>
          </w:p>
          <w:p w14:paraId="69297D35" w14:textId="77777777" w:rsidR="00643178" w:rsidRPr="00491CA1" w:rsidRDefault="00643178" w:rsidP="0000529C">
            <w:pPr>
              <w:pStyle w:val="Default"/>
              <w:spacing w:line="276" w:lineRule="auto"/>
              <w:rPr>
                <w:sz w:val="23"/>
                <w:szCs w:val="23"/>
                <w:lang w:val="et-EE"/>
              </w:rPr>
            </w:pPr>
          </w:p>
          <w:p w14:paraId="7763CD44" w14:textId="77777777" w:rsidR="00643178" w:rsidRPr="00491CA1" w:rsidRDefault="00643178" w:rsidP="0072354A">
            <w:pPr>
              <w:pStyle w:val="Default"/>
              <w:rPr>
                <w:rFonts w:ascii="Verdana" w:hAnsi="Verdana"/>
                <w:sz w:val="18"/>
                <w:szCs w:val="18"/>
                <w:lang w:val="et-EE"/>
              </w:rPr>
            </w:pPr>
          </w:p>
        </w:tc>
        <w:tc>
          <w:tcPr>
            <w:tcW w:w="3385" w:type="dxa"/>
            <w:shd w:val="clear" w:color="auto" w:fill="auto"/>
          </w:tcPr>
          <w:p w14:paraId="73B63053" w14:textId="77777777" w:rsidR="00315A32" w:rsidRDefault="00315A32" w:rsidP="0072354A">
            <w:pPr>
              <w:spacing w:before="120" w:after="120" w:line="276" w:lineRule="auto"/>
              <w:rPr>
                <w:rFonts w:ascii="Verdana" w:hAnsi="Verdana"/>
                <w:sz w:val="18"/>
                <w:szCs w:val="18"/>
              </w:rPr>
            </w:pPr>
            <w:r>
              <w:rPr>
                <w:rFonts w:ascii="Verdana" w:hAnsi="Verdana"/>
                <w:sz w:val="18"/>
                <w:szCs w:val="18"/>
              </w:rPr>
              <w:t>ARVESTAME</w:t>
            </w:r>
          </w:p>
          <w:p w14:paraId="4AC6AB8E" w14:textId="3D2C9E00" w:rsidR="00643178" w:rsidRDefault="00643178" w:rsidP="0072354A">
            <w:pPr>
              <w:spacing w:before="120" w:after="120" w:line="276" w:lineRule="auto"/>
              <w:rPr>
                <w:rFonts w:ascii="Verdana" w:hAnsi="Verdana"/>
                <w:sz w:val="18"/>
                <w:szCs w:val="18"/>
              </w:rPr>
            </w:pPr>
            <w:r w:rsidRPr="4E3BCD8D">
              <w:rPr>
                <w:rFonts w:ascii="Verdana" w:hAnsi="Verdana"/>
                <w:sz w:val="18"/>
                <w:szCs w:val="18"/>
              </w:rPr>
              <w:t>KSH aruanne on täiendatud vastavalt esitatud märkusele.</w:t>
            </w:r>
          </w:p>
        </w:tc>
      </w:tr>
      <w:tr w:rsidR="00643178" w:rsidRPr="00AE436E" w14:paraId="4148205B" w14:textId="77777777" w:rsidTr="00315A32">
        <w:trPr>
          <w:trHeight w:val="1871"/>
        </w:trPr>
        <w:tc>
          <w:tcPr>
            <w:tcW w:w="2482" w:type="dxa"/>
          </w:tcPr>
          <w:p w14:paraId="7C4062CF"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4D1BA3D2"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49F5AC2D" w14:textId="77777777" w:rsidR="00643178" w:rsidRPr="00491CA1" w:rsidRDefault="00643178" w:rsidP="0000529C">
            <w:pPr>
              <w:pStyle w:val="Default"/>
              <w:rPr>
                <w:lang w:val="et-EE"/>
              </w:rPr>
            </w:pPr>
          </w:p>
          <w:p w14:paraId="22B303CE" w14:textId="3233DBCD" w:rsidR="00643178" w:rsidRPr="0000529C" w:rsidRDefault="00643178" w:rsidP="0000529C">
            <w:pPr>
              <w:pStyle w:val="Default"/>
              <w:spacing w:line="276" w:lineRule="auto"/>
              <w:ind w:left="360" w:hanging="360"/>
              <w:rPr>
                <w:rFonts w:ascii="Verdana" w:hAnsi="Verdana"/>
                <w:sz w:val="18"/>
                <w:szCs w:val="18"/>
                <w:lang w:val="et-EE"/>
              </w:rPr>
            </w:pPr>
            <w:r w:rsidRPr="00491CA1">
              <w:rPr>
                <w:rFonts w:ascii="Verdana" w:hAnsi="Verdana"/>
                <w:sz w:val="18"/>
                <w:szCs w:val="18"/>
                <w:lang w:val="et-EE"/>
              </w:rPr>
              <w:t xml:space="preserve"> </w:t>
            </w:r>
            <w:r w:rsidRPr="0000529C">
              <w:rPr>
                <w:rFonts w:ascii="Verdana" w:hAnsi="Verdana"/>
                <w:sz w:val="18"/>
                <w:szCs w:val="18"/>
                <w:lang w:val="et-EE"/>
              </w:rPr>
              <w:t xml:space="preserve">1.3. KSH aruande </w:t>
            </w:r>
            <w:proofErr w:type="spellStart"/>
            <w:r w:rsidRPr="0000529C">
              <w:rPr>
                <w:rFonts w:ascii="Verdana" w:hAnsi="Verdana"/>
                <w:sz w:val="18"/>
                <w:szCs w:val="18"/>
                <w:lang w:val="et-EE"/>
              </w:rPr>
              <w:t>ptk-s</w:t>
            </w:r>
            <w:proofErr w:type="spellEnd"/>
            <w:r w:rsidRPr="0000529C">
              <w:rPr>
                <w:rFonts w:ascii="Verdana" w:hAnsi="Verdana"/>
                <w:sz w:val="18"/>
                <w:szCs w:val="18"/>
                <w:lang w:val="et-EE"/>
              </w:rPr>
              <w:t xml:space="preserve"> 7.7.2. „Suplusvesi ja suplusvee kvaliteet“ on toodud supelrannale lähimad heitvee </w:t>
            </w:r>
            <w:proofErr w:type="spellStart"/>
            <w:r w:rsidRPr="0000529C">
              <w:rPr>
                <w:rFonts w:ascii="Verdana" w:hAnsi="Verdana"/>
                <w:sz w:val="18"/>
                <w:szCs w:val="18"/>
                <w:lang w:val="et-EE"/>
              </w:rPr>
              <w:t>merrelasud</w:t>
            </w:r>
            <w:proofErr w:type="spellEnd"/>
            <w:r w:rsidRPr="0000529C">
              <w:rPr>
                <w:rFonts w:ascii="Verdana" w:hAnsi="Verdana"/>
                <w:sz w:val="18"/>
                <w:szCs w:val="18"/>
                <w:lang w:val="et-EE"/>
              </w:rPr>
              <w:t xml:space="preserve">, sh AS </w:t>
            </w:r>
            <w:proofErr w:type="spellStart"/>
            <w:r w:rsidRPr="0000529C">
              <w:rPr>
                <w:rFonts w:ascii="Verdana" w:hAnsi="Verdana"/>
                <w:sz w:val="18"/>
                <w:szCs w:val="18"/>
                <w:lang w:val="et-EE"/>
              </w:rPr>
              <w:t>Ökosil</w:t>
            </w:r>
            <w:proofErr w:type="spellEnd"/>
            <w:r w:rsidRPr="0000529C">
              <w:rPr>
                <w:rFonts w:ascii="Verdana" w:hAnsi="Verdana"/>
                <w:sz w:val="18"/>
                <w:szCs w:val="18"/>
                <w:lang w:val="et-EE"/>
              </w:rPr>
              <w:t xml:space="preserve"> jahutusvee väljalask nr 7 (HVL0440770) ja Silpower AS jahutusvee väljalask nr 4 (HVL0440740). Juhime tähelepanu, et väljalaskmete nr 4 ja nr 7 kaudu juhitakse veekogudesse nii jahutus- kui ka sademevett. </w:t>
            </w:r>
          </w:p>
          <w:p w14:paraId="48A5C2C9" w14:textId="77777777" w:rsidR="00643178" w:rsidRPr="00491CA1" w:rsidRDefault="00643178" w:rsidP="0000529C">
            <w:pPr>
              <w:pStyle w:val="Default"/>
              <w:rPr>
                <w:sz w:val="23"/>
                <w:szCs w:val="23"/>
                <w:lang w:val="et-EE"/>
              </w:rPr>
            </w:pPr>
          </w:p>
          <w:p w14:paraId="38689C9C" w14:textId="77777777" w:rsidR="00643178" w:rsidRPr="00491CA1" w:rsidRDefault="00643178" w:rsidP="0000529C">
            <w:pPr>
              <w:pStyle w:val="Default"/>
              <w:rPr>
                <w:lang w:val="et-EE"/>
              </w:rPr>
            </w:pPr>
          </w:p>
        </w:tc>
        <w:tc>
          <w:tcPr>
            <w:tcW w:w="3385" w:type="dxa"/>
            <w:shd w:val="clear" w:color="auto" w:fill="auto"/>
          </w:tcPr>
          <w:p w14:paraId="7CDC015F" w14:textId="77777777" w:rsidR="00315A32" w:rsidRDefault="00315A32" w:rsidP="0072354A">
            <w:pPr>
              <w:spacing w:before="120" w:after="120" w:line="276" w:lineRule="auto"/>
              <w:rPr>
                <w:rFonts w:ascii="Verdana" w:hAnsi="Verdana"/>
                <w:sz w:val="18"/>
                <w:szCs w:val="18"/>
              </w:rPr>
            </w:pPr>
            <w:r>
              <w:rPr>
                <w:rFonts w:ascii="Verdana" w:hAnsi="Verdana"/>
                <w:sz w:val="18"/>
                <w:szCs w:val="18"/>
              </w:rPr>
              <w:t>ARVESTAME</w:t>
            </w:r>
          </w:p>
          <w:p w14:paraId="204CE70A" w14:textId="704E09D4" w:rsidR="00643178" w:rsidRDefault="00643178" w:rsidP="0072354A">
            <w:pPr>
              <w:spacing w:before="120" w:after="120" w:line="276" w:lineRule="auto"/>
              <w:rPr>
                <w:rFonts w:ascii="Verdana" w:hAnsi="Verdana"/>
                <w:sz w:val="18"/>
                <w:szCs w:val="18"/>
              </w:rPr>
            </w:pPr>
            <w:r w:rsidRPr="4E3BCD8D">
              <w:rPr>
                <w:rFonts w:ascii="Verdana" w:hAnsi="Verdana"/>
                <w:sz w:val="18"/>
                <w:szCs w:val="18"/>
              </w:rPr>
              <w:t>KSH aruanne on täiendatud vastavalt esitatud märkusele.</w:t>
            </w:r>
          </w:p>
        </w:tc>
      </w:tr>
      <w:tr w:rsidR="00643178" w:rsidRPr="00AE436E" w14:paraId="05521D7D" w14:textId="77777777" w:rsidTr="00315A32">
        <w:trPr>
          <w:trHeight w:val="1871"/>
        </w:trPr>
        <w:tc>
          <w:tcPr>
            <w:tcW w:w="2482" w:type="dxa"/>
          </w:tcPr>
          <w:p w14:paraId="44D34594"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7821183A"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7238A13B" w14:textId="77777777" w:rsidR="00643178" w:rsidRPr="00491CA1" w:rsidRDefault="00643178" w:rsidP="0000529C">
            <w:pPr>
              <w:pStyle w:val="Default"/>
              <w:rPr>
                <w:lang w:val="et-EE"/>
              </w:rPr>
            </w:pPr>
          </w:p>
          <w:p w14:paraId="4B8B6BF6" w14:textId="61E09FEF" w:rsidR="00643178" w:rsidRPr="0000529C" w:rsidRDefault="00643178" w:rsidP="0000529C">
            <w:pPr>
              <w:pStyle w:val="Default"/>
              <w:spacing w:line="276" w:lineRule="auto"/>
              <w:ind w:left="360" w:hanging="360"/>
              <w:rPr>
                <w:rFonts w:ascii="Verdana" w:hAnsi="Verdana"/>
                <w:sz w:val="18"/>
                <w:szCs w:val="18"/>
                <w:lang w:val="et-EE"/>
              </w:rPr>
            </w:pPr>
            <w:r w:rsidRPr="00491CA1">
              <w:rPr>
                <w:lang w:val="et-EE"/>
              </w:rPr>
              <w:t xml:space="preserve"> </w:t>
            </w:r>
            <w:r w:rsidRPr="0000529C">
              <w:rPr>
                <w:rFonts w:ascii="Verdana" w:hAnsi="Verdana"/>
                <w:sz w:val="18"/>
                <w:szCs w:val="18"/>
                <w:lang w:val="et-EE"/>
              </w:rPr>
              <w:t xml:space="preserve">1.4. Juhime tähelapanu, et Keskkonnaamet on esitanud mitmeid seisukohti1 seoses Sõtke jõe paisu ja silla rekonstrueerimise ehitusloa eelnõule ja ehitusprojektile. Samuti oleme juhtinud tähelepanu keskkonnamõju hindamise eelhinnangu vajadusele vastavalt Vabariigi Valitsuse 29.08.2005 määruse nr 224 „Tegevusvaldkondade, mille korral tuleb anda keskkonnamõju hindamise vajalikkuse eelhinnang, täpsustatud loetelu“ § 11 p-le 4 ja 7. Eelmainitut ei ole ÜP seletuskirjas ning KSH aruandes käsitletud. </w:t>
            </w:r>
          </w:p>
          <w:p w14:paraId="3EB98D24" w14:textId="77777777" w:rsidR="00643178" w:rsidRDefault="00643178" w:rsidP="0000529C">
            <w:pPr>
              <w:pStyle w:val="Default"/>
              <w:rPr>
                <w:sz w:val="23"/>
                <w:szCs w:val="23"/>
              </w:rPr>
            </w:pPr>
          </w:p>
          <w:p w14:paraId="28AB64A1" w14:textId="77777777" w:rsidR="00643178" w:rsidRDefault="00643178" w:rsidP="0000529C">
            <w:pPr>
              <w:pStyle w:val="Default"/>
            </w:pPr>
          </w:p>
        </w:tc>
        <w:tc>
          <w:tcPr>
            <w:tcW w:w="3385" w:type="dxa"/>
            <w:shd w:val="clear" w:color="auto" w:fill="auto"/>
          </w:tcPr>
          <w:p w14:paraId="34644F81" w14:textId="77777777" w:rsidR="00315A32" w:rsidRDefault="00315A32" w:rsidP="0072354A">
            <w:pPr>
              <w:spacing w:before="120" w:after="120" w:line="276" w:lineRule="auto"/>
              <w:rPr>
                <w:rFonts w:ascii="Verdana" w:hAnsi="Verdana"/>
                <w:sz w:val="18"/>
                <w:szCs w:val="18"/>
              </w:rPr>
            </w:pPr>
            <w:r>
              <w:rPr>
                <w:rFonts w:ascii="Verdana" w:hAnsi="Verdana"/>
                <w:sz w:val="18"/>
                <w:szCs w:val="18"/>
              </w:rPr>
              <w:t>ARESTAME</w:t>
            </w:r>
          </w:p>
          <w:p w14:paraId="52403C32" w14:textId="3A24E4A5" w:rsidR="00643178" w:rsidRDefault="00643178" w:rsidP="0072354A">
            <w:pPr>
              <w:spacing w:before="120" w:after="120" w:line="276" w:lineRule="auto"/>
              <w:rPr>
                <w:rFonts w:ascii="Verdana" w:hAnsi="Verdana"/>
                <w:sz w:val="18"/>
                <w:szCs w:val="18"/>
              </w:rPr>
            </w:pPr>
            <w:r w:rsidRPr="4E3BCD8D">
              <w:rPr>
                <w:rFonts w:ascii="Verdana" w:hAnsi="Verdana"/>
                <w:sz w:val="18"/>
                <w:szCs w:val="18"/>
              </w:rPr>
              <w:t xml:space="preserve">KSH aruande </w:t>
            </w:r>
            <w:proofErr w:type="spellStart"/>
            <w:r w:rsidRPr="4E3BCD8D">
              <w:rPr>
                <w:rFonts w:ascii="Verdana" w:hAnsi="Verdana"/>
                <w:sz w:val="18"/>
                <w:szCs w:val="18"/>
              </w:rPr>
              <w:t>ptk</w:t>
            </w:r>
            <w:proofErr w:type="spellEnd"/>
            <w:r w:rsidRPr="4E3BCD8D">
              <w:rPr>
                <w:rFonts w:ascii="Verdana" w:hAnsi="Verdana"/>
                <w:sz w:val="18"/>
                <w:szCs w:val="18"/>
              </w:rPr>
              <w:t xml:space="preserve"> 7.4 on märkuses toodud teabe põhjal täiendatud.</w:t>
            </w:r>
          </w:p>
        </w:tc>
      </w:tr>
      <w:tr w:rsidR="00643178" w:rsidRPr="00AE436E" w14:paraId="6F6B7190" w14:textId="77777777" w:rsidTr="00643178">
        <w:trPr>
          <w:trHeight w:val="1871"/>
        </w:trPr>
        <w:tc>
          <w:tcPr>
            <w:tcW w:w="2482" w:type="dxa"/>
          </w:tcPr>
          <w:p w14:paraId="541AEB5C"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27C40928"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647C2F5B" w14:textId="77777777" w:rsidR="00643178" w:rsidRPr="00D73D91" w:rsidRDefault="00643178" w:rsidP="00D73D91">
            <w:pPr>
              <w:pStyle w:val="Default"/>
              <w:spacing w:line="276" w:lineRule="auto"/>
              <w:ind w:left="360" w:hanging="360"/>
              <w:rPr>
                <w:rFonts w:ascii="Verdana" w:hAnsi="Verdana"/>
                <w:sz w:val="18"/>
                <w:szCs w:val="18"/>
              </w:rPr>
            </w:pPr>
          </w:p>
          <w:p w14:paraId="0B31A63B" w14:textId="0E8407A2" w:rsidR="00643178" w:rsidRPr="00D73D91" w:rsidRDefault="00643178" w:rsidP="00D73D91">
            <w:pPr>
              <w:pStyle w:val="Default"/>
              <w:spacing w:line="276" w:lineRule="auto"/>
              <w:ind w:left="360" w:hanging="360"/>
              <w:rPr>
                <w:rFonts w:ascii="Verdana" w:hAnsi="Verdana"/>
                <w:sz w:val="18"/>
                <w:szCs w:val="18"/>
                <w:lang w:val="et-EE"/>
              </w:rPr>
            </w:pPr>
            <w:r w:rsidRPr="00D73D91">
              <w:rPr>
                <w:rFonts w:ascii="Verdana" w:hAnsi="Verdana"/>
                <w:b/>
                <w:bCs/>
                <w:sz w:val="18"/>
                <w:szCs w:val="18"/>
              </w:rPr>
              <w:t xml:space="preserve">2. </w:t>
            </w:r>
            <w:r w:rsidRPr="00D73D91">
              <w:rPr>
                <w:rFonts w:ascii="Verdana" w:hAnsi="Verdana"/>
                <w:b/>
                <w:bCs/>
                <w:sz w:val="18"/>
                <w:szCs w:val="18"/>
                <w:lang w:val="et-EE"/>
              </w:rPr>
              <w:t xml:space="preserve">Ehituskeeluvöönd, ranna ja kalda kaitse eesmärk </w:t>
            </w:r>
            <w:r w:rsidRPr="00D73D91">
              <w:rPr>
                <w:rFonts w:ascii="Verdana" w:hAnsi="Verdana"/>
                <w:sz w:val="18"/>
                <w:szCs w:val="18"/>
                <w:lang w:val="et-EE"/>
              </w:rPr>
              <w:t>2.1.</w:t>
            </w:r>
            <w:r>
              <w:rPr>
                <w:rFonts w:ascii="Verdana" w:hAnsi="Verdana"/>
                <w:sz w:val="18"/>
                <w:szCs w:val="18"/>
                <w:lang w:val="et-EE"/>
              </w:rPr>
              <w:t xml:space="preserve"> </w:t>
            </w:r>
            <w:r w:rsidRPr="00D73D91">
              <w:rPr>
                <w:rFonts w:ascii="Verdana" w:hAnsi="Verdana"/>
                <w:sz w:val="18"/>
                <w:szCs w:val="18"/>
                <w:lang w:val="et-EE"/>
              </w:rPr>
              <w:t xml:space="preserve">Kõigi tegevuste puhul tuleb arvestada kaasnevate keskkonnamõjudega. Olulise ebasoodsa mõju korral ei tohi tegevuseks nõusolekut anda ega tegevust teha. Oluline ebasoodne mõju ei ole välistatud ka looduskaitseseaduse (LKS) § 38 </w:t>
            </w:r>
            <w:proofErr w:type="spellStart"/>
            <w:r w:rsidRPr="00D73D91">
              <w:rPr>
                <w:rFonts w:ascii="Verdana" w:hAnsi="Verdana"/>
                <w:sz w:val="18"/>
                <w:szCs w:val="18"/>
                <w:lang w:val="et-EE"/>
              </w:rPr>
              <w:t>lg-s</w:t>
            </w:r>
            <w:proofErr w:type="spellEnd"/>
            <w:r w:rsidRPr="00D73D91">
              <w:rPr>
                <w:rFonts w:ascii="Verdana" w:hAnsi="Verdana"/>
                <w:sz w:val="18"/>
                <w:szCs w:val="18"/>
                <w:lang w:val="et-EE"/>
              </w:rPr>
              <w:t xml:space="preserve"> 4 ja </w:t>
            </w:r>
            <w:proofErr w:type="spellStart"/>
            <w:r w:rsidRPr="00D73D91">
              <w:rPr>
                <w:rFonts w:ascii="Verdana" w:hAnsi="Verdana"/>
                <w:sz w:val="18"/>
                <w:szCs w:val="18"/>
                <w:lang w:val="et-EE"/>
              </w:rPr>
              <w:t>lg-s</w:t>
            </w:r>
            <w:proofErr w:type="spellEnd"/>
            <w:r w:rsidRPr="00D73D91">
              <w:rPr>
                <w:rFonts w:ascii="Verdana" w:hAnsi="Verdana"/>
                <w:sz w:val="18"/>
                <w:szCs w:val="18"/>
                <w:lang w:val="et-EE"/>
              </w:rPr>
              <w:t xml:space="preserve"> 5 sätestatud</w:t>
            </w:r>
            <w:r w:rsidRPr="00670B98">
              <w:rPr>
                <w:rFonts w:ascii="Verdana" w:hAnsi="Verdana"/>
                <w:sz w:val="18"/>
                <w:szCs w:val="18"/>
                <w:lang w:val="et-EE"/>
              </w:rPr>
              <w:t xml:space="preserve"> </w:t>
            </w:r>
            <w:r w:rsidRPr="00D73D91">
              <w:rPr>
                <w:rFonts w:ascii="Verdana" w:hAnsi="Verdana"/>
                <w:sz w:val="18"/>
                <w:szCs w:val="18"/>
                <w:lang w:val="et-EE"/>
              </w:rPr>
              <w:lastRenderedPageBreak/>
              <w:t xml:space="preserve">ehituskeeluvööndis ehitamise erandite alusel ehitamisel. Rannal ja kaldal toimuvate tegevuste korral tuleb muuhulgas ka LKS § 38 </w:t>
            </w:r>
            <w:proofErr w:type="spellStart"/>
            <w:r w:rsidRPr="00D73D91">
              <w:rPr>
                <w:rFonts w:ascii="Verdana" w:hAnsi="Verdana"/>
                <w:sz w:val="18"/>
                <w:szCs w:val="18"/>
                <w:lang w:val="et-EE"/>
              </w:rPr>
              <w:t>lg-s</w:t>
            </w:r>
            <w:proofErr w:type="spellEnd"/>
            <w:r w:rsidRPr="00D73D91">
              <w:rPr>
                <w:rFonts w:ascii="Verdana" w:hAnsi="Verdana"/>
                <w:sz w:val="18"/>
                <w:szCs w:val="18"/>
                <w:lang w:val="et-EE"/>
              </w:rPr>
              <w:t xml:space="preserve"> 4 ja </w:t>
            </w:r>
            <w:proofErr w:type="spellStart"/>
            <w:r w:rsidRPr="00D73D91">
              <w:rPr>
                <w:rFonts w:ascii="Verdana" w:hAnsi="Verdana"/>
                <w:sz w:val="18"/>
                <w:szCs w:val="18"/>
                <w:lang w:val="et-EE"/>
              </w:rPr>
              <w:t>lg-s</w:t>
            </w:r>
            <w:proofErr w:type="spellEnd"/>
            <w:r w:rsidRPr="00D73D91">
              <w:rPr>
                <w:rFonts w:ascii="Verdana" w:hAnsi="Verdana"/>
                <w:sz w:val="18"/>
                <w:szCs w:val="18"/>
                <w:lang w:val="et-EE"/>
              </w:rPr>
              <w:t xml:space="preserve"> 5 toodud tegevuste korral kaaluda tegevuse mõju LKS §-s 34 sätestatud ranna ja kalda kaitse eesmärgile. Seega tuleb seada tingimus, et rannal ja kaldal toimuva ehitustegevusega kaasnevat mõju lähtuvalt ranna ja kalda kaitse eesmärgist tuleb igakordselt hinnata vastava loamenetluse või detailplaneeringu koostamise käigus. </w:t>
            </w:r>
          </w:p>
          <w:p w14:paraId="0AC2D5B1" w14:textId="77777777" w:rsidR="00643178" w:rsidRPr="00491CA1" w:rsidRDefault="00643178" w:rsidP="00D73D91">
            <w:pPr>
              <w:pStyle w:val="Default"/>
              <w:spacing w:line="276" w:lineRule="auto"/>
              <w:ind w:left="360" w:hanging="360"/>
              <w:rPr>
                <w:rFonts w:ascii="Verdana" w:hAnsi="Verdana"/>
                <w:sz w:val="18"/>
                <w:szCs w:val="18"/>
                <w:lang w:val="et-EE"/>
              </w:rPr>
            </w:pPr>
          </w:p>
          <w:p w14:paraId="26A00A1E" w14:textId="77777777" w:rsidR="00643178" w:rsidRPr="00491CA1" w:rsidRDefault="00643178" w:rsidP="00D73D91">
            <w:pPr>
              <w:pStyle w:val="Default"/>
              <w:spacing w:line="276" w:lineRule="auto"/>
              <w:ind w:left="360" w:hanging="360"/>
              <w:rPr>
                <w:rFonts w:ascii="Verdana" w:hAnsi="Verdana"/>
                <w:sz w:val="18"/>
                <w:szCs w:val="18"/>
                <w:lang w:val="et-EE"/>
              </w:rPr>
            </w:pPr>
          </w:p>
        </w:tc>
        <w:tc>
          <w:tcPr>
            <w:tcW w:w="3385" w:type="dxa"/>
            <w:shd w:val="clear" w:color="auto" w:fill="auto"/>
          </w:tcPr>
          <w:p w14:paraId="0A46EFC7" w14:textId="065B4EA4" w:rsidR="00643178" w:rsidRDefault="00643178" w:rsidP="6617873A">
            <w:pPr>
              <w:spacing w:before="120" w:after="120" w:line="276" w:lineRule="auto"/>
              <w:rPr>
                <w:rFonts w:ascii="Verdana" w:hAnsi="Verdana"/>
                <w:sz w:val="18"/>
                <w:szCs w:val="18"/>
              </w:rPr>
            </w:pPr>
            <w:r w:rsidRPr="6617873A">
              <w:rPr>
                <w:rFonts w:ascii="Verdana" w:hAnsi="Verdana"/>
                <w:sz w:val="18"/>
                <w:szCs w:val="18"/>
              </w:rPr>
              <w:lastRenderedPageBreak/>
              <w:t>ARVESTAME:</w:t>
            </w:r>
          </w:p>
          <w:p w14:paraId="2FEF8EE9" w14:textId="0A853DE3" w:rsidR="00643178" w:rsidRDefault="00643178" w:rsidP="6617873A">
            <w:pPr>
              <w:spacing w:before="120" w:after="120" w:line="276" w:lineRule="auto"/>
              <w:rPr>
                <w:rFonts w:ascii="Verdana" w:hAnsi="Verdana"/>
                <w:sz w:val="18"/>
                <w:szCs w:val="18"/>
              </w:rPr>
            </w:pPr>
            <w:r w:rsidRPr="6617873A">
              <w:rPr>
                <w:rFonts w:ascii="Verdana" w:hAnsi="Verdana"/>
                <w:sz w:val="18"/>
                <w:szCs w:val="18"/>
              </w:rPr>
              <w:t>Nõustume Keskkonnaameti põhjendusega.</w:t>
            </w:r>
          </w:p>
          <w:p w14:paraId="64B0D86B" w14:textId="0FCD80CE" w:rsidR="00643178" w:rsidRDefault="00643178" w:rsidP="2C54D3EE">
            <w:pPr>
              <w:spacing w:before="120" w:after="120" w:line="276" w:lineRule="auto"/>
              <w:rPr>
                <w:rFonts w:ascii="Verdana" w:hAnsi="Verdana"/>
                <w:sz w:val="18"/>
                <w:szCs w:val="18"/>
              </w:rPr>
            </w:pPr>
            <w:r w:rsidRPr="6617873A">
              <w:rPr>
                <w:rFonts w:ascii="Verdana" w:hAnsi="Verdana"/>
                <w:sz w:val="18"/>
                <w:szCs w:val="18"/>
              </w:rPr>
              <w:t xml:space="preserve">Üldplaneeringu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3 on täiendatud tingimusega vastavalt ettepanekule. </w:t>
            </w:r>
          </w:p>
        </w:tc>
      </w:tr>
      <w:tr w:rsidR="00643178" w:rsidRPr="00AE436E" w14:paraId="19EA8A80" w14:textId="77777777" w:rsidTr="00315A32">
        <w:trPr>
          <w:trHeight w:val="1871"/>
        </w:trPr>
        <w:tc>
          <w:tcPr>
            <w:tcW w:w="2482" w:type="dxa"/>
          </w:tcPr>
          <w:p w14:paraId="30C54C80"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1C149EDF"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00AB783F" w14:textId="77777777" w:rsidR="00643178" w:rsidRPr="00491CA1" w:rsidRDefault="00643178" w:rsidP="00D73D91">
            <w:pPr>
              <w:pStyle w:val="Default"/>
              <w:rPr>
                <w:lang w:val="et-EE"/>
              </w:rPr>
            </w:pPr>
          </w:p>
          <w:p w14:paraId="4D30A908" w14:textId="77777777" w:rsidR="00643178" w:rsidRPr="00D73D91" w:rsidRDefault="00643178" w:rsidP="00D73D91">
            <w:pPr>
              <w:pStyle w:val="Default"/>
              <w:spacing w:line="276" w:lineRule="auto"/>
              <w:ind w:left="360" w:hanging="360"/>
              <w:rPr>
                <w:rFonts w:ascii="Verdana" w:hAnsi="Verdana"/>
                <w:sz w:val="18"/>
                <w:szCs w:val="18"/>
                <w:lang w:val="et-EE"/>
              </w:rPr>
            </w:pPr>
            <w:r w:rsidRPr="00D73D91">
              <w:rPr>
                <w:rFonts w:ascii="Verdana" w:hAnsi="Verdana"/>
                <w:sz w:val="18"/>
                <w:szCs w:val="18"/>
                <w:lang w:val="et-EE"/>
              </w:rPr>
              <w:t xml:space="preserve">2.2.ÜP-ga on kavandatud järgmised ehitised, millele ehituskeeld ei laiene: sadama maa-ala, avaliku kasutusega promenaad, avaliku kasutusega jalg- ja rattatee, avaliku kasutusega matkarada, avaliku kasutusega kaldteed ja trepid, avaliku kasutusega parklad. Palume hinnata KSH-s nende ehitiste mõju lähtuvalt LKS § 38 sätestatud eesmärgist. </w:t>
            </w:r>
          </w:p>
          <w:p w14:paraId="5ED16ED3" w14:textId="77777777" w:rsidR="00643178" w:rsidRDefault="00643178" w:rsidP="00D73D91">
            <w:pPr>
              <w:pStyle w:val="Default"/>
              <w:rPr>
                <w:sz w:val="23"/>
                <w:szCs w:val="23"/>
              </w:rPr>
            </w:pPr>
          </w:p>
          <w:p w14:paraId="5E1F98B7" w14:textId="77777777" w:rsidR="00643178" w:rsidRDefault="00643178" w:rsidP="0000529C">
            <w:pPr>
              <w:pStyle w:val="Default"/>
            </w:pPr>
          </w:p>
        </w:tc>
        <w:tc>
          <w:tcPr>
            <w:tcW w:w="3385" w:type="dxa"/>
            <w:shd w:val="clear" w:color="auto" w:fill="auto"/>
          </w:tcPr>
          <w:p w14:paraId="122CF1F7" w14:textId="428223FF" w:rsidR="00643178" w:rsidRDefault="00643178" w:rsidP="6617873A">
            <w:pPr>
              <w:spacing w:before="120" w:after="120" w:line="276" w:lineRule="auto"/>
              <w:rPr>
                <w:rFonts w:ascii="Verdana" w:hAnsi="Verdana"/>
                <w:sz w:val="18"/>
                <w:szCs w:val="18"/>
              </w:rPr>
            </w:pPr>
            <w:r w:rsidRPr="6617873A">
              <w:rPr>
                <w:rFonts w:ascii="Verdana" w:hAnsi="Verdana"/>
                <w:sz w:val="18"/>
                <w:szCs w:val="18"/>
              </w:rPr>
              <w:t>SELGITAME</w:t>
            </w:r>
          </w:p>
          <w:p w14:paraId="7D329E29" w14:textId="1C59CA37" w:rsidR="00643178" w:rsidRDefault="00643178" w:rsidP="0072354A">
            <w:pPr>
              <w:spacing w:before="120" w:after="120" w:line="276" w:lineRule="auto"/>
              <w:rPr>
                <w:rFonts w:ascii="Verdana" w:hAnsi="Verdana"/>
                <w:sz w:val="18"/>
                <w:szCs w:val="18"/>
              </w:rPr>
            </w:pPr>
            <w:r w:rsidRPr="6617873A">
              <w:rPr>
                <w:rFonts w:ascii="Verdana" w:hAnsi="Verdana"/>
                <w:sz w:val="18"/>
                <w:szCs w:val="18"/>
              </w:rPr>
              <w:t xml:space="preserve">LKS § 38 ei sätesta eesmärke ehitiste mõju hindamiseks. Sadamate ja nende maa-alade mõju on hinnatud KSH aruande </w:t>
            </w:r>
            <w:proofErr w:type="spellStart"/>
            <w:r w:rsidRPr="6617873A">
              <w:rPr>
                <w:rFonts w:ascii="Verdana" w:hAnsi="Verdana"/>
                <w:sz w:val="18"/>
                <w:szCs w:val="18"/>
              </w:rPr>
              <w:t>ptk</w:t>
            </w:r>
            <w:proofErr w:type="spellEnd"/>
            <w:r w:rsidRPr="6617873A">
              <w:rPr>
                <w:rFonts w:ascii="Verdana" w:hAnsi="Verdana"/>
                <w:sz w:val="18"/>
                <w:szCs w:val="18"/>
              </w:rPr>
              <w:t xml:space="preserve">.-s 7.8.3, teede mõju </w:t>
            </w:r>
            <w:proofErr w:type="spellStart"/>
            <w:r w:rsidRPr="6617873A">
              <w:rPr>
                <w:rFonts w:ascii="Verdana" w:hAnsi="Verdana"/>
                <w:sz w:val="18"/>
                <w:szCs w:val="18"/>
              </w:rPr>
              <w:t>ptk-s</w:t>
            </w:r>
            <w:proofErr w:type="spellEnd"/>
            <w:r w:rsidRPr="6617873A">
              <w:rPr>
                <w:rFonts w:ascii="Verdana" w:hAnsi="Verdana"/>
                <w:sz w:val="18"/>
                <w:szCs w:val="18"/>
              </w:rPr>
              <w:t xml:space="preserve"> 7.8.1, parklate mõju </w:t>
            </w:r>
            <w:proofErr w:type="spellStart"/>
            <w:r w:rsidRPr="6617873A">
              <w:rPr>
                <w:rFonts w:ascii="Verdana" w:hAnsi="Verdana"/>
                <w:sz w:val="18"/>
                <w:szCs w:val="18"/>
              </w:rPr>
              <w:t>ptk-des</w:t>
            </w:r>
            <w:proofErr w:type="spellEnd"/>
            <w:r w:rsidRPr="6617873A">
              <w:rPr>
                <w:rFonts w:ascii="Verdana" w:hAnsi="Verdana"/>
                <w:sz w:val="18"/>
                <w:szCs w:val="18"/>
              </w:rPr>
              <w:t xml:space="preserve"> 7.8.4, 7.7.7 ja 7.2.   </w:t>
            </w:r>
          </w:p>
        </w:tc>
      </w:tr>
      <w:tr w:rsidR="00643178" w:rsidRPr="00AE436E" w14:paraId="0F0D6154" w14:textId="77777777" w:rsidTr="00643178">
        <w:trPr>
          <w:trHeight w:val="1871"/>
        </w:trPr>
        <w:tc>
          <w:tcPr>
            <w:tcW w:w="2482" w:type="dxa"/>
          </w:tcPr>
          <w:p w14:paraId="3310EA19"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2AF182F2"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0663AA59" w14:textId="77777777" w:rsidR="00643178" w:rsidRPr="00491CA1" w:rsidRDefault="00643178" w:rsidP="003739B1">
            <w:pPr>
              <w:pStyle w:val="Default"/>
              <w:spacing w:line="276" w:lineRule="auto"/>
              <w:ind w:left="360" w:hanging="360"/>
              <w:rPr>
                <w:rFonts w:ascii="Verdana" w:hAnsi="Verdana"/>
                <w:sz w:val="18"/>
                <w:szCs w:val="18"/>
                <w:lang w:val="et-EE"/>
              </w:rPr>
            </w:pPr>
          </w:p>
          <w:p w14:paraId="388AD3E7"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2.3. ÜP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3.8 ja KSH (lk 52) on kirjas, et ÜP ei tee ettepanekut ranna ja kalda ehituskeeluvööndi vähendamiseks või suurendamiseks. Siiski on ÜP seletuskirjas (lk 30) kirjas, et ÜP teeb ettepaneku ehituskeeluvööndi vähendamiseks supelranna kavandatava hoone osas. Palume </w:t>
            </w:r>
            <w:proofErr w:type="spellStart"/>
            <w:r w:rsidRPr="003739B1">
              <w:rPr>
                <w:rFonts w:ascii="Verdana" w:hAnsi="Verdana"/>
                <w:sz w:val="18"/>
                <w:szCs w:val="18"/>
                <w:lang w:val="et-EE"/>
              </w:rPr>
              <w:t>ÜP-s</w:t>
            </w:r>
            <w:proofErr w:type="spellEnd"/>
            <w:r w:rsidRPr="003739B1">
              <w:rPr>
                <w:rFonts w:ascii="Verdana" w:hAnsi="Verdana"/>
                <w:sz w:val="18"/>
                <w:szCs w:val="18"/>
                <w:lang w:val="et-EE"/>
              </w:rPr>
              <w:t xml:space="preserve"> olev vastuolu kõrvaldada. Ehituskeeluvööndi vähendamise ala tuleb</w:t>
            </w:r>
            <w:r w:rsidRPr="00491CA1">
              <w:rPr>
                <w:rFonts w:ascii="Verdana" w:hAnsi="Verdana"/>
                <w:sz w:val="18"/>
                <w:szCs w:val="18"/>
                <w:lang w:val="et-EE"/>
              </w:rPr>
              <w:t xml:space="preserve"> </w:t>
            </w:r>
            <w:r w:rsidRPr="003739B1">
              <w:rPr>
                <w:rFonts w:ascii="Verdana" w:hAnsi="Verdana"/>
                <w:sz w:val="18"/>
                <w:szCs w:val="18"/>
                <w:lang w:val="et-EE"/>
              </w:rPr>
              <w:lastRenderedPageBreak/>
              <w:t xml:space="preserve">kanda ÜP joonisele. Ehituskeeluvööndisse kavandatava ehitise mõju tuleb hinnata ranna ja kalda kaitse eesmärgist lähtuvalt. </w:t>
            </w:r>
          </w:p>
          <w:p w14:paraId="40F007E7" w14:textId="77777777" w:rsidR="00643178" w:rsidRPr="00491CA1" w:rsidRDefault="00643178" w:rsidP="003739B1">
            <w:pPr>
              <w:pStyle w:val="Default"/>
              <w:spacing w:line="276" w:lineRule="auto"/>
              <w:ind w:left="360" w:hanging="360"/>
              <w:rPr>
                <w:rFonts w:ascii="Verdana" w:hAnsi="Verdana"/>
                <w:sz w:val="18"/>
                <w:szCs w:val="18"/>
                <w:lang w:val="et-EE"/>
              </w:rPr>
            </w:pPr>
          </w:p>
          <w:p w14:paraId="0E394ACB" w14:textId="77777777" w:rsidR="00643178" w:rsidRPr="00491CA1" w:rsidRDefault="00643178" w:rsidP="003739B1">
            <w:pPr>
              <w:pStyle w:val="Default"/>
              <w:spacing w:line="276" w:lineRule="auto"/>
              <w:ind w:left="360" w:hanging="360"/>
              <w:rPr>
                <w:rFonts w:ascii="Verdana" w:hAnsi="Verdana"/>
                <w:sz w:val="18"/>
                <w:szCs w:val="18"/>
                <w:lang w:val="et-EE"/>
              </w:rPr>
            </w:pPr>
          </w:p>
        </w:tc>
        <w:tc>
          <w:tcPr>
            <w:tcW w:w="3385" w:type="dxa"/>
            <w:shd w:val="clear" w:color="auto" w:fill="auto"/>
          </w:tcPr>
          <w:p w14:paraId="1FA9A7FA" w14:textId="6832ED85" w:rsidR="00643178" w:rsidRDefault="00643178" w:rsidP="6617873A">
            <w:pPr>
              <w:spacing w:before="120" w:after="120" w:line="276" w:lineRule="auto"/>
              <w:rPr>
                <w:rFonts w:ascii="Verdana" w:hAnsi="Verdana"/>
                <w:sz w:val="18"/>
                <w:szCs w:val="18"/>
              </w:rPr>
            </w:pPr>
            <w:r w:rsidRPr="6617873A">
              <w:rPr>
                <w:rFonts w:ascii="Verdana" w:hAnsi="Verdana"/>
                <w:sz w:val="18"/>
                <w:szCs w:val="18"/>
              </w:rPr>
              <w:lastRenderedPageBreak/>
              <w:t>ARVESTAME:</w:t>
            </w:r>
          </w:p>
          <w:p w14:paraId="0C6A72DF" w14:textId="0EB35779" w:rsidR="00643178" w:rsidRDefault="00643178" w:rsidP="6617873A">
            <w:pPr>
              <w:spacing w:before="120" w:after="120" w:line="276" w:lineRule="auto"/>
              <w:rPr>
                <w:rFonts w:ascii="Verdana" w:hAnsi="Verdana"/>
                <w:sz w:val="18"/>
                <w:szCs w:val="18"/>
              </w:rPr>
            </w:pPr>
            <w:r w:rsidRPr="6617873A">
              <w:rPr>
                <w:rFonts w:ascii="Verdana" w:hAnsi="Verdana"/>
                <w:sz w:val="18"/>
                <w:szCs w:val="18"/>
              </w:rPr>
              <w:t>Üldplaneering ei tee ettepanekut EKV vähendamiseks. Seletuskirja oli vähendamise ettepanek jäänud sisse ekslikult.</w:t>
            </w:r>
          </w:p>
          <w:p w14:paraId="46F70F29" w14:textId="5C4FA0DF" w:rsidR="00643178" w:rsidRDefault="00643178" w:rsidP="6617873A">
            <w:pPr>
              <w:spacing w:before="120" w:after="120" w:line="276" w:lineRule="auto"/>
              <w:rPr>
                <w:rFonts w:ascii="Verdana" w:hAnsi="Verdana"/>
                <w:sz w:val="18"/>
                <w:szCs w:val="18"/>
              </w:rPr>
            </w:pPr>
            <w:r w:rsidRPr="6617873A">
              <w:rPr>
                <w:rFonts w:ascii="Verdana" w:hAnsi="Verdana"/>
                <w:sz w:val="18"/>
                <w:szCs w:val="18"/>
              </w:rPr>
              <w:t xml:space="preserve">ÜP seletuskirja lk 30 on välja jäetud tekst “ÜP teeb ettepaneku ehituskeeluvööndi vähendamiseks </w:t>
            </w:r>
            <w:r w:rsidRPr="6617873A">
              <w:rPr>
                <w:rFonts w:ascii="Verdana" w:hAnsi="Verdana"/>
                <w:sz w:val="18"/>
                <w:szCs w:val="18"/>
              </w:rPr>
              <w:lastRenderedPageBreak/>
              <w:t>supelranna kavandatava hoone osas”</w:t>
            </w:r>
          </w:p>
        </w:tc>
      </w:tr>
      <w:tr w:rsidR="00643178" w:rsidRPr="00AE436E" w14:paraId="2C7781C8" w14:textId="77777777" w:rsidTr="00643178">
        <w:trPr>
          <w:trHeight w:val="1871"/>
        </w:trPr>
        <w:tc>
          <w:tcPr>
            <w:tcW w:w="2482" w:type="dxa"/>
          </w:tcPr>
          <w:p w14:paraId="45620F6E"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5DF6B7DD" w14:textId="77777777" w:rsidR="00643178" w:rsidRPr="0072354A"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2FAD1435" w14:textId="77777777" w:rsidR="00643178" w:rsidRPr="00491CA1" w:rsidRDefault="00643178" w:rsidP="003739B1">
            <w:pPr>
              <w:pStyle w:val="Default"/>
              <w:spacing w:line="276" w:lineRule="auto"/>
              <w:ind w:left="360" w:hanging="360"/>
              <w:rPr>
                <w:lang w:val="et-EE"/>
              </w:rPr>
            </w:pPr>
          </w:p>
          <w:p w14:paraId="1DED0940" w14:textId="6E9B8F6C"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b/>
                <w:bCs/>
                <w:sz w:val="18"/>
                <w:szCs w:val="18"/>
                <w:lang w:val="et-EE"/>
              </w:rPr>
              <w:t xml:space="preserve">3. Metsandus </w:t>
            </w:r>
            <w:r w:rsidRPr="003739B1">
              <w:rPr>
                <w:rFonts w:ascii="Verdana" w:hAnsi="Verdana"/>
                <w:sz w:val="18"/>
                <w:szCs w:val="18"/>
                <w:lang w:val="et-EE"/>
              </w:rPr>
              <w:t xml:space="preserve">3.1.Kui Sillamäe linna territooriumil on metsa metsaseaduse mõistes, kuhu tuleb raie teostamiseks esitada ka Keskkonnaametile metsateatis, siis juhime tähelepanu järgnevale: metsaseaduse § 42 lg 3 sätestab, et planeeringuga linna kui asustusüksuse rohealaks määratud alal kasvavat metsa ei tohi raiuda kohaliku omavalitsuse nõusolekuta. Raie kooskõlastatakse kohaliku omavalitsusega enne metsateatise esitamist. </w:t>
            </w:r>
          </w:p>
          <w:p w14:paraId="2988A77B" w14:textId="77777777" w:rsidR="00643178" w:rsidRPr="003739B1" w:rsidRDefault="00643178" w:rsidP="003739B1">
            <w:pPr>
              <w:pStyle w:val="Default"/>
              <w:spacing w:line="276" w:lineRule="auto"/>
              <w:ind w:left="360" w:hanging="360"/>
              <w:rPr>
                <w:rFonts w:ascii="Verdana" w:hAnsi="Verdana"/>
                <w:sz w:val="18"/>
                <w:szCs w:val="18"/>
                <w:lang w:val="et-EE"/>
              </w:rPr>
            </w:pPr>
          </w:p>
          <w:p w14:paraId="5CF88F5F" w14:textId="7A8DDB3E" w:rsidR="00643178" w:rsidRPr="00491CA1" w:rsidRDefault="00643178" w:rsidP="003739B1">
            <w:pPr>
              <w:pStyle w:val="Default"/>
              <w:spacing w:line="276" w:lineRule="auto"/>
              <w:ind w:left="360" w:hanging="360"/>
              <w:rPr>
                <w:lang w:val="et-EE"/>
              </w:rPr>
            </w:pPr>
            <w:r w:rsidRPr="003739B1">
              <w:rPr>
                <w:rFonts w:ascii="Verdana" w:hAnsi="Verdana"/>
                <w:sz w:val="18"/>
                <w:szCs w:val="18"/>
                <w:lang w:val="et-EE"/>
              </w:rPr>
              <w:t>Antud sättele peab üldplaneeringus viitama ja üldplaneeringu jõustudes tuleb tagada, et vastavad alad jõuavad ka Maa-ameti planeeringute kaardirakenduse rohealade kaardikihile.</w:t>
            </w:r>
          </w:p>
        </w:tc>
        <w:tc>
          <w:tcPr>
            <w:tcW w:w="3385" w:type="dxa"/>
            <w:shd w:val="clear" w:color="auto" w:fill="auto"/>
          </w:tcPr>
          <w:p w14:paraId="5C4239E0" w14:textId="0FB5F2B6" w:rsidR="00643178" w:rsidRPr="00315A32" w:rsidRDefault="00315A32" w:rsidP="6617873A">
            <w:pPr>
              <w:spacing w:before="120" w:after="120" w:line="276" w:lineRule="auto"/>
              <w:rPr>
                <w:rFonts w:ascii="Verdana" w:hAnsi="Verdana"/>
                <w:sz w:val="18"/>
                <w:szCs w:val="18"/>
              </w:rPr>
            </w:pPr>
            <w:r w:rsidRPr="00315A32">
              <w:rPr>
                <w:rFonts w:ascii="Verdana" w:hAnsi="Verdana"/>
                <w:sz w:val="18"/>
                <w:szCs w:val="18"/>
              </w:rPr>
              <w:t>ARVESTA</w:t>
            </w:r>
            <w:r w:rsidR="00643178" w:rsidRPr="00315A32">
              <w:rPr>
                <w:rFonts w:ascii="Verdana" w:hAnsi="Verdana"/>
                <w:sz w:val="18"/>
                <w:szCs w:val="18"/>
              </w:rPr>
              <w:t>ME</w:t>
            </w:r>
          </w:p>
          <w:p w14:paraId="7A5F3831" w14:textId="77777777" w:rsidR="00315A32" w:rsidRPr="00315A32" w:rsidRDefault="00315A32" w:rsidP="6617873A">
            <w:pPr>
              <w:spacing w:before="120" w:after="120" w:line="276" w:lineRule="auto"/>
              <w:rPr>
                <w:rFonts w:ascii="Verdana" w:hAnsi="Verdana"/>
                <w:sz w:val="18"/>
                <w:szCs w:val="18"/>
              </w:rPr>
            </w:pPr>
            <w:r w:rsidRPr="00315A32">
              <w:rPr>
                <w:rFonts w:ascii="Verdana" w:hAnsi="Verdana"/>
                <w:sz w:val="18"/>
                <w:szCs w:val="18"/>
              </w:rPr>
              <w:t>Seletuskirja punkti 4.1. on täiendatud sõnastusega:</w:t>
            </w:r>
          </w:p>
          <w:p w14:paraId="46A1138A" w14:textId="489EBCF2" w:rsidR="00643178" w:rsidRPr="00315A32" w:rsidRDefault="00315A32" w:rsidP="6617873A">
            <w:pPr>
              <w:spacing w:before="120" w:after="120" w:line="276" w:lineRule="auto"/>
              <w:rPr>
                <w:rFonts w:ascii="Verdana" w:hAnsi="Verdana"/>
                <w:sz w:val="18"/>
                <w:szCs w:val="18"/>
              </w:rPr>
            </w:pPr>
            <w:r w:rsidRPr="00315A32">
              <w:rPr>
                <w:rFonts w:ascii="Verdana" w:hAnsi="Verdana"/>
                <w:sz w:val="18"/>
                <w:szCs w:val="18"/>
              </w:rPr>
              <w:t xml:space="preserve">Sillamäe linna territooriumil rohealaks määratud alal kasvavat metsa ei tohi raiuda kohaliku omavalitsuse nõusolekuta. Raie kooskõlastatakse kohaliku omavalitsusega enne metsateatise esitamist. </w:t>
            </w:r>
          </w:p>
        </w:tc>
      </w:tr>
      <w:tr w:rsidR="00643178" w:rsidRPr="00AE436E" w14:paraId="1E1AC061" w14:textId="77777777" w:rsidTr="00315A32">
        <w:trPr>
          <w:trHeight w:val="1871"/>
        </w:trPr>
        <w:tc>
          <w:tcPr>
            <w:tcW w:w="2482" w:type="dxa"/>
          </w:tcPr>
          <w:p w14:paraId="2805EAD8"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060F2029" w14:textId="77777777" w:rsidR="00643178" w:rsidRPr="0072354A"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062F3C73" w14:textId="77777777" w:rsidR="00643178" w:rsidRPr="00491CA1" w:rsidRDefault="00643178" w:rsidP="003739B1">
            <w:pPr>
              <w:pStyle w:val="Default"/>
              <w:ind w:left="360" w:hanging="360"/>
              <w:rPr>
                <w:lang w:val="et-EE"/>
              </w:rPr>
            </w:pPr>
          </w:p>
          <w:p w14:paraId="5D2EC897"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b/>
                <w:bCs/>
                <w:sz w:val="18"/>
                <w:szCs w:val="18"/>
                <w:lang w:val="et-EE"/>
              </w:rPr>
              <w:t xml:space="preserve">4. Radoon </w:t>
            </w:r>
            <w:r w:rsidRPr="003739B1">
              <w:rPr>
                <w:rFonts w:ascii="Verdana" w:hAnsi="Verdana"/>
                <w:sz w:val="18"/>
                <w:szCs w:val="18"/>
                <w:lang w:val="et-EE"/>
              </w:rPr>
              <w:t xml:space="preserve">4.1. KSH aruande kokkuvõtte alapunktis „Radoon“ (lk 12) on esitatud: </w:t>
            </w:r>
            <w:r w:rsidRPr="003739B1">
              <w:rPr>
                <w:rFonts w:ascii="Verdana" w:hAnsi="Verdana"/>
                <w:i/>
                <w:iCs/>
                <w:sz w:val="18"/>
                <w:szCs w:val="18"/>
                <w:lang w:val="et-EE"/>
              </w:rPr>
              <w:t xml:space="preserve">„Keskkonnaministri 30. juuli 2018. a määrusega nr 28 on Sillamäe linn arvatud kõrgendatud radooniriskiga maa-alade hulka. Aladel, kus radooni sisaldus pinnaseõhus ületab lubatud piirväärtuse (50 </w:t>
            </w:r>
            <w:proofErr w:type="spellStart"/>
            <w:r w:rsidRPr="003739B1">
              <w:rPr>
                <w:rFonts w:ascii="Verdana" w:hAnsi="Verdana"/>
                <w:i/>
                <w:iCs/>
                <w:sz w:val="18"/>
                <w:szCs w:val="18"/>
                <w:lang w:val="et-EE"/>
              </w:rPr>
              <w:t>kBq</w:t>
            </w:r>
            <w:proofErr w:type="spellEnd"/>
            <w:r w:rsidRPr="003739B1">
              <w:rPr>
                <w:rFonts w:ascii="Verdana" w:hAnsi="Verdana"/>
                <w:i/>
                <w:iCs/>
                <w:sz w:val="18"/>
                <w:szCs w:val="18"/>
                <w:lang w:val="et-EE"/>
              </w:rPr>
              <w:t xml:space="preserve">/m3) ning nendega piirnevatel normaalse radoonisisaldusega (30-50 </w:t>
            </w:r>
            <w:proofErr w:type="spellStart"/>
            <w:r w:rsidRPr="003739B1">
              <w:rPr>
                <w:rFonts w:ascii="Verdana" w:hAnsi="Verdana"/>
                <w:i/>
                <w:iCs/>
                <w:sz w:val="18"/>
                <w:szCs w:val="18"/>
                <w:lang w:val="et-EE"/>
              </w:rPr>
              <w:lastRenderedPageBreak/>
              <w:t>kBq</w:t>
            </w:r>
            <w:proofErr w:type="spellEnd"/>
            <w:r w:rsidRPr="003739B1">
              <w:rPr>
                <w:rFonts w:ascii="Verdana" w:hAnsi="Verdana"/>
                <w:i/>
                <w:iCs/>
                <w:sz w:val="18"/>
                <w:szCs w:val="18"/>
                <w:lang w:val="et-EE"/>
              </w:rPr>
              <w:t xml:space="preserve">/m3) aladel tuleb teha … .“ </w:t>
            </w:r>
            <w:r w:rsidRPr="003739B1">
              <w:rPr>
                <w:rFonts w:ascii="Verdana" w:hAnsi="Verdana"/>
                <w:sz w:val="18"/>
                <w:szCs w:val="18"/>
                <w:lang w:val="et-EE"/>
              </w:rPr>
              <w:t xml:space="preserve">Sarnane viide „lubatud piirväärtusele“ on kirjas ka 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7.7.6. „Radoon“ (lk 77) joonise nr 10 all teises lõigus. </w:t>
            </w:r>
          </w:p>
          <w:p w14:paraId="66D22743" w14:textId="77777777" w:rsidR="00643178" w:rsidRPr="003739B1" w:rsidRDefault="00643178" w:rsidP="003739B1">
            <w:pPr>
              <w:pStyle w:val="Default"/>
              <w:spacing w:line="276" w:lineRule="auto"/>
              <w:ind w:left="360" w:hanging="360"/>
              <w:rPr>
                <w:rFonts w:ascii="Verdana" w:hAnsi="Verdana"/>
                <w:sz w:val="18"/>
                <w:szCs w:val="18"/>
                <w:lang w:val="et-EE"/>
              </w:rPr>
            </w:pPr>
          </w:p>
          <w:p w14:paraId="27393073"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Keskkonnaamet juhib tähelepanu, et pinnaseõhu radoonisisaldusele kui looduskeskkonna parameetrile ei ole kehtestatud ega põhimõtteliselt ka saa kehtestada „lubatud piirväärtust“. Toodud numbrite näol on tegemist viiteliste väärtustega, mida saab kasutada hoone projekteerimisel. Lisaks keskkonnaministri 30. juuli 2018. a määrusele nr 28 on asjakohane ettevõtlus- ja infotehnoloogiaministri 28. veebruari 2019. a määrus nr 19, mis kehtestab hoone ruumiõhu radoonisisaldusele viitetaseme üleüldiselt, sõltumata piirkonnast, kus hoone paikneb. Seetõttu tuleb hoonete projekteerimisel ja renoveerimisel arvestada hoone radooniohutuse tagamise vajadusega alati, juhindudes soovitatavalt standardist EVS 840:2023 „Juhised radoonikaitse meetmete kasutamiseks uutes ja olemasolevates hoonetes“. Selleks võib olla otstarbekas 3 (5) </w:t>
            </w:r>
          </w:p>
          <w:p w14:paraId="58046FF6" w14:textId="77777777" w:rsidR="00643178" w:rsidRPr="003739B1" w:rsidRDefault="00643178" w:rsidP="003739B1">
            <w:pPr>
              <w:pStyle w:val="Default"/>
              <w:spacing w:line="276" w:lineRule="auto"/>
              <w:ind w:left="360" w:hanging="360"/>
              <w:rPr>
                <w:rFonts w:ascii="Verdana" w:hAnsi="Verdana" w:cs="Vrinda"/>
                <w:color w:val="auto"/>
                <w:sz w:val="18"/>
                <w:szCs w:val="18"/>
                <w:lang w:val="et-EE"/>
              </w:rPr>
            </w:pPr>
          </w:p>
          <w:p w14:paraId="0D518782" w14:textId="3D481572" w:rsidR="00643178" w:rsidRDefault="00643178" w:rsidP="003739B1">
            <w:pPr>
              <w:pStyle w:val="Default"/>
              <w:spacing w:line="276" w:lineRule="auto"/>
              <w:ind w:left="360" w:hanging="360"/>
            </w:pPr>
            <w:r w:rsidRPr="003739B1">
              <w:rPr>
                <w:rFonts w:ascii="Verdana" w:hAnsi="Verdana"/>
                <w:color w:val="auto"/>
                <w:sz w:val="18"/>
                <w:szCs w:val="18"/>
                <w:lang w:val="et-EE"/>
              </w:rPr>
              <w:t>teha detailsem pinnaseõhu radoonisisalduse uuring või rakendada radoonikaitse meetmeid ennetavalt. Tsiteeritud sõnastusi tuleks vastavalt korrigeerida.</w:t>
            </w:r>
          </w:p>
        </w:tc>
        <w:tc>
          <w:tcPr>
            <w:tcW w:w="3385" w:type="dxa"/>
            <w:shd w:val="clear" w:color="auto" w:fill="auto"/>
          </w:tcPr>
          <w:p w14:paraId="43988439" w14:textId="5254AD70"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ARVESTAME</w:t>
            </w:r>
          </w:p>
          <w:p w14:paraId="445FD6A3" w14:textId="1D5EC6F9"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Nõustume Keskkonnaameti põhjendustega.</w:t>
            </w:r>
          </w:p>
          <w:p w14:paraId="0BC84C10" w14:textId="2580EA8C" w:rsidR="00643178" w:rsidRDefault="00643178" w:rsidP="003739B1">
            <w:pPr>
              <w:spacing w:before="120" w:after="120" w:line="276" w:lineRule="auto"/>
              <w:ind w:left="360" w:hanging="360"/>
              <w:rPr>
                <w:rFonts w:ascii="Verdana" w:hAnsi="Verdana"/>
                <w:sz w:val="18"/>
                <w:szCs w:val="18"/>
              </w:rPr>
            </w:pPr>
            <w:r w:rsidRPr="6617873A">
              <w:rPr>
                <w:rFonts w:ascii="Verdana" w:hAnsi="Verdana"/>
                <w:sz w:val="18"/>
                <w:szCs w:val="18"/>
              </w:rPr>
              <w:t>KSH aruanne on korrigeeritud vastavalt esitatud märkusele.</w:t>
            </w:r>
          </w:p>
        </w:tc>
      </w:tr>
      <w:tr w:rsidR="00643178" w:rsidRPr="00AE436E" w14:paraId="741696EA" w14:textId="77777777" w:rsidTr="00315A32">
        <w:trPr>
          <w:trHeight w:val="2895"/>
        </w:trPr>
        <w:tc>
          <w:tcPr>
            <w:tcW w:w="2482" w:type="dxa"/>
          </w:tcPr>
          <w:p w14:paraId="09351655"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54A66CB5"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7AF1F5D2" w14:textId="77777777" w:rsidR="00643178" w:rsidRPr="00491CA1" w:rsidRDefault="00643178" w:rsidP="003739B1">
            <w:pPr>
              <w:pStyle w:val="Default"/>
              <w:spacing w:line="276" w:lineRule="auto"/>
              <w:ind w:left="360" w:hanging="360"/>
              <w:rPr>
                <w:rFonts w:ascii="Verdana" w:hAnsi="Verdana"/>
                <w:sz w:val="18"/>
                <w:szCs w:val="18"/>
                <w:lang w:val="et-EE"/>
              </w:rPr>
            </w:pPr>
          </w:p>
          <w:p w14:paraId="2F706AE2" w14:textId="77777777" w:rsidR="00643178" w:rsidRPr="003739B1" w:rsidRDefault="00643178" w:rsidP="003739B1">
            <w:pPr>
              <w:pStyle w:val="Default"/>
              <w:spacing w:line="276" w:lineRule="auto"/>
              <w:ind w:left="360" w:hanging="360"/>
              <w:rPr>
                <w:rFonts w:ascii="Verdana" w:hAnsi="Verdana"/>
                <w:sz w:val="18"/>
                <w:szCs w:val="18"/>
                <w:lang w:val="et-EE"/>
              </w:rPr>
            </w:pPr>
            <w:r w:rsidRPr="00491CA1">
              <w:rPr>
                <w:rFonts w:ascii="Verdana" w:hAnsi="Verdana"/>
                <w:sz w:val="18"/>
                <w:szCs w:val="18"/>
                <w:lang w:val="et-EE"/>
              </w:rPr>
              <w:t xml:space="preserve">4.2. </w:t>
            </w:r>
            <w:r w:rsidRPr="003739B1">
              <w:rPr>
                <w:rFonts w:ascii="Verdana" w:hAnsi="Verdana"/>
                <w:sz w:val="18"/>
                <w:szCs w:val="18"/>
                <w:lang w:val="et-EE"/>
              </w:rPr>
              <w:t xml:space="preserve">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7.7.3. „Välisõhu kvaliteet“ alapunktis „Ehitus“ (lk 69) ülevalt teises lõigus on </w:t>
            </w:r>
            <w:proofErr w:type="spellStart"/>
            <w:r w:rsidRPr="003739B1">
              <w:rPr>
                <w:rFonts w:ascii="Verdana" w:hAnsi="Verdana"/>
                <w:sz w:val="18"/>
                <w:szCs w:val="18"/>
                <w:lang w:val="et-EE"/>
              </w:rPr>
              <w:t>graptoliitargilliidi</w:t>
            </w:r>
            <w:proofErr w:type="spellEnd"/>
            <w:r w:rsidRPr="003739B1">
              <w:rPr>
                <w:rFonts w:ascii="Verdana" w:hAnsi="Verdana"/>
                <w:sz w:val="18"/>
                <w:szCs w:val="18"/>
                <w:lang w:val="et-EE"/>
              </w:rPr>
              <w:t xml:space="preserve"> käitlemise kirjelduses viitega Eesti Geoloogiateenistuse 2020. a </w:t>
            </w:r>
            <w:proofErr w:type="spellStart"/>
            <w:r w:rsidRPr="003739B1">
              <w:rPr>
                <w:rFonts w:ascii="Verdana" w:hAnsi="Verdana"/>
                <w:sz w:val="18"/>
                <w:szCs w:val="18"/>
                <w:lang w:val="et-EE"/>
              </w:rPr>
              <w:t>graptoliitargilliidi</w:t>
            </w:r>
            <w:proofErr w:type="spellEnd"/>
            <w:r w:rsidRPr="003739B1">
              <w:rPr>
                <w:rFonts w:ascii="Verdana" w:hAnsi="Verdana"/>
                <w:sz w:val="18"/>
                <w:szCs w:val="18"/>
                <w:lang w:val="et-EE"/>
              </w:rPr>
              <w:t xml:space="preserve"> käitlemise juhendile kirjutatud: „</w:t>
            </w:r>
            <w:r w:rsidRPr="003739B1">
              <w:rPr>
                <w:rFonts w:ascii="Verdana" w:hAnsi="Verdana"/>
                <w:i/>
                <w:iCs/>
                <w:sz w:val="18"/>
                <w:szCs w:val="18"/>
                <w:lang w:val="et-EE"/>
              </w:rPr>
              <w:t xml:space="preserve">Üle 10 m3 suuruste koguste korral on rangelt soovituslik omada eksperdi poolt koostatud eriprojekti koos koha leidmisega, kus leostumist minimiseerivat ja isesüttimist välistavat meetodit saab rakendada ning radoonitekke võimalusega arvestada.“ </w:t>
            </w:r>
          </w:p>
          <w:p w14:paraId="06C121AB" w14:textId="77777777" w:rsidR="00643178" w:rsidRPr="003739B1" w:rsidRDefault="00643178" w:rsidP="003739B1">
            <w:pPr>
              <w:pStyle w:val="Default"/>
              <w:spacing w:line="276" w:lineRule="auto"/>
              <w:ind w:left="360" w:hanging="360"/>
              <w:rPr>
                <w:rFonts w:ascii="Verdana" w:hAnsi="Verdana"/>
                <w:sz w:val="18"/>
                <w:szCs w:val="18"/>
                <w:lang w:val="et-EE"/>
              </w:rPr>
            </w:pPr>
          </w:p>
          <w:p w14:paraId="0FA52D94" w14:textId="3A354E20" w:rsidR="00643178" w:rsidRPr="003739B1" w:rsidRDefault="00643178" w:rsidP="003739B1">
            <w:pPr>
              <w:pStyle w:val="Default"/>
              <w:spacing w:line="276" w:lineRule="auto"/>
              <w:ind w:left="360" w:hanging="360"/>
              <w:rPr>
                <w:rFonts w:ascii="Verdana" w:hAnsi="Verdana"/>
                <w:sz w:val="18"/>
                <w:szCs w:val="18"/>
              </w:rPr>
            </w:pPr>
            <w:r w:rsidRPr="003739B1">
              <w:rPr>
                <w:rFonts w:ascii="Verdana" w:hAnsi="Verdana"/>
                <w:sz w:val="18"/>
                <w:szCs w:val="18"/>
                <w:lang w:val="et-EE"/>
              </w:rPr>
              <w:t xml:space="preserve">Keskkonnaamet juhib tähelepanu, et välisõhu kontekstis ei ole radooni eritumine </w:t>
            </w:r>
            <w:proofErr w:type="spellStart"/>
            <w:r w:rsidRPr="003739B1">
              <w:rPr>
                <w:rFonts w:ascii="Verdana" w:hAnsi="Verdana"/>
                <w:sz w:val="18"/>
                <w:szCs w:val="18"/>
                <w:lang w:val="et-EE"/>
              </w:rPr>
              <w:t>graptoliitargilliidist</w:t>
            </w:r>
            <w:proofErr w:type="spellEnd"/>
            <w:r w:rsidRPr="003739B1">
              <w:rPr>
                <w:rFonts w:ascii="Verdana" w:hAnsi="Verdana"/>
                <w:sz w:val="18"/>
                <w:szCs w:val="18"/>
                <w:lang w:val="et-EE"/>
              </w:rPr>
              <w:t xml:space="preserve"> oluline, kuna radoon hajub õhu liikumise tõttu suures ruumalas ja hõreneb vastavalt. Radooni kui kopsuvähi riskifaktori mõju on statistiliselt tuvastatav aastakümnete</w:t>
            </w:r>
          </w:p>
        </w:tc>
        <w:tc>
          <w:tcPr>
            <w:tcW w:w="3385" w:type="dxa"/>
            <w:shd w:val="clear" w:color="auto" w:fill="auto"/>
          </w:tcPr>
          <w:p w14:paraId="56AFDBB7" w14:textId="2BA3808C"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ARVESTAME</w:t>
            </w:r>
          </w:p>
          <w:p w14:paraId="462C1BCE" w14:textId="4EE3C7BA"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Nõustume Keskkonnaameti põhjendusega.</w:t>
            </w:r>
          </w:p>
          <w:p w14:paraId="4ED247BA" w14:textId="0C246364" w:rsidR="00643178" w:rsidRDefault="00643178" w:rsidP="003739B1">
            <w:pPr>
              <w:spacing w:before="120" w:after="120" w:line="276" w:lineRule="auto"/>
              <w:ind w:left="360" w:hanging="360"/>
              <w:rPr>
                <w:rFonts w:ascii="Verdana" w:hAnsi="Verdana"/>
                <w:sz w:val="18"/>
                <w:szCs w:val="18"/>
              </w:rPr>
            </w:pPr>
            <w:r w:rsidRPr="6617873A">
              <w:rPr>
                <w:rFonts w:ascii="Verdana" w:hAnsi="Verdana"/>
                <w:sz w:val="18"/>
                <w:szCs w:val="18"/>
              </w:rPr>
              <w:t xml:space="preserve">KSH aruande </w:t>
            </w:r>
            <w:proofErr w:type="spellStart"/>
            <w:r w:rsidRPr="6617873A">
              <w:rPr>
                <w:rFonts w:ascii="Verdana" w:hAnsi="Verdana"/>
                <w:sz w:val="18"/>
                <w:szCs w:val="18"/>
              </w:rPr>
              <w:t>ptk</w:t>
            </w:r>
            <w:proofErr w:type="spellEnd"/>
            <w:r w:rsidRPr="6617873A">
              <w:rPr>
                <w:rFonts w:ascii="Verdana" w:hAnsi="Verdana"/>
                <w:sz w:val="18"/>
                <w:szCs w:val="18"/>
              </w:rPr>
              <w:t xml:space="preserve"> 7.7.3 on täiendatud selgitusega, et välisõhus radoon hajub.</w:t>
            </w:r>
          </w:p>
        </w:tc>
      </w:tr>
      <w:tr w:rsidR="00643178" w:rsidRPr="00AE436E" w14:paraId="0092AB15" w14:textId="77777777" w:rsidTr="00315A32">
        <w:trPr>
          <w:trHeight w:val="1871"/>
        </w:trPr>
        <w:tc>
          <w:tcPr>
            <w:tcW w:w="2482" w:type="dxa"/>
          </w:tcPr>
          <w:p w14:paraId="2DDF3D3D"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683D0E0C"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48786616" w14:textId="77777777" w:rsidR="00643178" w:rsidRPr="003739B1" w:rsidRDefault="00643178" w:rsidP="003739B1">
            <w:pPr>
              <w:pStyle w:val="Default"/>
              <w:spacing w:line="276" w:lineRule="auto"/>
              <w:ind w:left="360" w:hanging="360"/>
              <w:rPr>
                <w:rFonts w:ascii="Verdana" w:hAnsi="Verdana"/>
                <w:sz w:val="18"/>
                <w:szCs w:val="18"/>
              </w:rPr>
            </w:pPr>
          </w:p>
          <w:p w14:paraId="4DF13AC3"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4.3. 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7.7.6. „Radoon“ kolmandas lõigus (lk 76) on kirjutatud: „</w:t>
            </w:r>
            <w:r w:rsidRPr="003739B1">
              <w:rPr>
                <w:rFonts w:ascii="Verdana" w:hAnsi="Verdana"/>
                <w:i/>
                <w:iCs/>
                <w:sz w:val="18"/>
                <w:szCs w:val="18"/>
                <w:lang w:val="et-EE"/>
              </w:rPr>
              <w:t xml:space="preserve">Tolmuses ja suitsuses õhus on radooni ja selle tütarprodukte rohkem kui puhtas õhus.“ </w:t>
            </w:r>
          </w:p>
          <w:p w14:paraId="3A68280D" w14:textId="77777777" w:rsidR="00643178" w:rsidRPr="003739B1" w:rsidRDefault="00643178" w:rsidP="003739B1">
            <w:pPr>
              <w:pStyle w:val="Default"/>
              <w:spacing w:line="276" w:lineRule="auto"/>
              <w:ind w:left="360" w:hanging="360"/>
              <w:rPr>
                <w:rFonts w:ascii="Verdana" w:hAnsi="Verdana"/>
                <w:sz w:val="18"/>
                <w:szCs w:val="18"/>
              </w:rPr>
            </w:pPr>
          </w:p>
          <w:p w14:paraId="0950C7BE" w14:textId="48D55310"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Keskkonnaamet märgib, et radooni ja selle tütarproduktide sisaldus siseruumi õhus sõltub ruumi </w:t>
            </w:r>
            <w:proofErr w:type="spellStart"/>
            <w:r w:rsidRPr="003739B1">
              <w:rPr>
                <w:rFonts w:ascii="Verdana" w:hAnsi="Verdana"/>
                <w:sz w:val="18"/>
                <w:szCs w:val="18"/>
                <w:lang w:val="et-EE"/>
              </w:rPr>
              <w:t>sisseimbuva</w:t>
            </w:r>
            <w:proofErr w:type="spellEnd"/>
            <w:r w:rsidRPr="003739B1">
              <w:rPr>
                <w:rFonts w:ascii="Verdana" w:hAnsi="Verdana"/>
                <w:sz w:val="18"/>
                <w:szCs w:val="18"/>
                <w:lang w:val="et-EE"/>
              </w:rPr>
              <w:t xml:space="preserve"> radooni hulgast, radooni lagunemisest radioaktiivsuse tõttu ja siseruumi õhu vahetumise kiirusest. Radooni ja selle tütarproduktide hulk ei sõltu sellest, kas õhk on suitsune ja tolmune või mitte. Küll aga sõltub õhu suitsu- või tolmusisaldusest see, mil määral jäävad </w:t>
            </w:r>
            <w:r w:rsidRPr="003739B1">
              <w:rPr>
                <w:rFonts w:ascii="Verdana" w:hAnsi="Verdana"/>
                <w:sz w:val="18"/>
                <w:szCs w:val="18"/>
                <w:lang w:val="et-EE"/>
              </w:rPr>
              <w:lastRenderedPageBreak/>
              <w:t>sisse hingatud radooni radioaktiivsed tütarproduktid inimese kopsudesse ja hingamisteedesse kinni, kuna oma keemilise aktiivsuse tõttu kinnituvad radooni tütarelemendid õhus leiduvatele nõe või tolmuosakestele ja aerosoolidele, mis omakorda kinnituvad hingamisteede sisepinnale.</w:t>
            </w:r>
          </w:p>
        </w:tc>
        <w:tc>
          <w:tcPr>
            <w:tcW w:w="3385" w:type="dxa"/>
            <w:shd w:val="clear" w:color="auto" w:fill="auto"/>
          </w:tcPr>
          <w:p w14:paraId="5D98F132" w14:textId="6DD26084"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KSH aruanne on täiendatud vastavalt esitatud märkusele.</w:t>
            </w:r>
          </w:p>
          <w:p w14:paraId="7B0B6E48" w14:textId="21DEAD5A"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 xml:space="preserve">Väide on eemaldatud seletuskirjast. </w:t>
            </w:r>
          </w:p>
        </w:tc>
      </w:tr>
      <w:tr w:rsidR="00643178" w:rsidRPr="00AE436E" w14:paraId="1D797E08" w14:textId="77777777" w:rsidTr="00315A32">
        <w:trPr>
          <w:trHeight w:val="1871"/>
        </w:trPr>
        <w:tc>
          <w:tcPr>
            <w:tcW w:w="2482" w:type="dxa"/>
          </w:tcPr>
          <w:p w14:paraId="78540E71"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4BBB01A8"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348BE884" w14:textId="77777777" w:rsidR="00643178" w:rsidRPr="00491CA1" w:rsidRDefault="00643178" w:rsidP="003739B1">
            <w:pPr>
              <w:pStyle w:val="Default"/>
              <w:spacing w:line="276" w:lineRule="auto"/>
              <w:ind w:left="360" w:hanging="360"/>
              <w:rPr>
                <w:rFonts w:ascii="Verdana" w:hAnsi="Verdana"/>
                <w:sz w:val="18"/>
                <w:szCs w:val="18"/>
                <w:lang w:val="et-EE"/>
              </w:rPr>
            </w:pPr>
          </w:p>
          <w:p w14:paraId="7663D928" w14:textId="77777777" w:rsidR="00643178" w:rsidRPr="003739B1" w:rsidRDefault="00643178" w:rsidP="003739B1">
            <w:pPr>
              <w:pStyle w:val="Default"/>
              <w:spacing w:line="276" w:lineRule="auto"/>
              <w:ind w:left="360" w:hanging="360"/>
              <w:rPr>
                <w:rFonts w:ascii="Verdana" w:hAnsi="Verdana"/>
                <w:sz w:val="18"/>
                <w:szCs w:val="18"/>
                <w:lang w:val="et-EE"/>
              </w:rPr>
            </w:pPr>
            <w:r w:rsidRPr="00491CA1">
              <w:rPr>
                <w:rFonts w:ascii="Verdana" w:hAnsi="Verdana"/>
                <w:sz w:val="18"/>
                <w:szCs w:val="18"/>
                <w:lang w:val="et-EE"/>
              </w:rPr>
              <w:t xml:space="preserve">4.4. </w:t>
            </w:r>
            <w:r w:rsidRPr="003739B1">
              <w:rPr>
                <w:rFonts w:ascii="Verdana" w:hAnsi="Verdana"/>
                <w:sz w:val="18"/>
                <w:szCs w:val="18"/>
                <w:lang w:val="et-EE"/>
              </w:rPr>
              <w:t xml:space="preserve">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7.7.6. „Radoon“ (lk 77) esimeses lõigus on kirjutatud: „</w:t>
            </w:r>
            <w:r w:rsidRPr="003739B1">
              <w:rPr>
                <w:rFonts w:ascii="Verdana" w:hAnsi="Verdana"/>
                <w:i/>
                <w:iCs/>
                <w:sz w:val="18"/>
                <w:szCs w:val="18"/>
                <w:lang w:val="et-EE"/>
              </w:rPr>
              <w:t xml:space="preserve">Lähtudes Eesti Vabariigi standardist EVS 840:2017 „Juhised radoonikaitse meetmete kasutamiseks uutes ja olemasolevates hoonetes“130 tuleb kõrge radoonisisaldusega aladele tähelepanu pöörata. Standard ütleb, et elamutele ja avalikele hoonetele, kus inimesed viibivad pikemat aega järjest (nt lasteaiad ja koolid), tuleb pinnase mõõtmised teha alati.“ </w:t>
            </w:r>
          </w:p>
          <w:p w14:paraId="6F8EBF20" w14:textId="77777777" w:rsidR="00643178" w:rsidRPr="00670B98" w:rsidRDefault="00643178" w:rsidP="003739B1">
            <w:pPr>
              <w:pStyle w:val="Default"/>
              <w:spacing w:line="276" w:lineRule="auto"/>
              <w:ind w:left="360" w:hanging="360"/>
              <w:rPr>
                <w:rFonts w:ascii="Verdana" w:hAnsi="Verdana"/>
                <w:sz w:val="18"/>
                <w:szCs w:val="18"/>
                <w:lang w:val="et-EE"/>
              </w:rPr>
            </w:pPr>
          </w:p>
          <w:p w14:paraId="051E26DB" w14:textId="77777777" w:rsidR="00643178"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Keskkonnaamet juhib tähelepanu, et 2023. a uuendati nimetatud standardit. Ajakohane versioon on EVS 840:2023. Uus versioon ei sisalda enam soovitust teatud hoonete korral pinnaseõhu radoonisisalduse mõõtmised alati teha. Pinnaseõhu radoonisisaldusel puudub iseseisev tähendus kiirgusohutuse seisukohast. Pinnaseõhu radoonisisaldus on üks rohkem kui kümnest sisendparameetrist, millest </w:t>
            </w:r>
            <w:proofErr w:type="spellStart"/>
            <w:r w:rsidRPr="003739B1">
              <w:rPr>
                <w:rFonts w:ascii="Verdana" w:hAnsi="Verdana"/>
                <w:sz w:val="18"/>
                <w:szCs w:val="18"/>
                <w:lang w:val="et-EE"/>
              </w:rPr>
              <w:t>siseõhu</w:t>
            </w:r>
            <w:proofErr w:type="spellEnd"/>
            <w:r w:rsidRPr="003739B1">
              <w:rPr>
                <w:rFonts w:ascii="Verdana" w:hAnsi="Verdana"/>
                <w:sz w:val="18"/>
                <w:szCs w:val="18"/>
                <w:lang w:val="et-EE"/>
              </w:rPr>
              <w:t xml:space="preserve"> kujunev radoonisisaldus sõltub. Selle mõõtmise vajalikkust ja informatiivsust on võimalik standardis toodud metoodika alusel projekteerimise käigus eelnevalt hinnata. Lähtudes ettevõtlus- ja infotehnoloogiaministri 28. veebruari 2019.</w:t>
            </w:r>
            <w:r w:rsidRPr="00491CA1">
              <w:rPr>
                <w:rFonts w:ascii="Verdana" w:hAnsi="Verdana"/>
                <w:sz w:val="18"/>
                <w:szCs w:val="18"/>
                <w:lang w:val="et-EE"/>
              </w:rPr>
              <w:t xml:space="preserve"> </w:t>
            </w:r>
            <w:r w:rsidRPr="003739B1">
              <w:rPr>
                <w:rFonts w:ascii="Verdana" w:hAnsi="Verdana"/>
                <w:sz w:val="18"/>
                <w:szCs w:val="18"/>
                <w:lang w:val="et-EE"/>
              </w:rPr>
              <w:lastRenderedPageBreak/>
              <w:t xml:space="preserve">a määrusest nr 19 tuleb radoonikindla ehitamise põhimõtteid järgida mitte ainult nn kõrge radoonisisaldusega aladel, vaid alati. </w:t>
            </w:r>
          </w:p>
          <w:p w14:paraId="0EEAD7A1" w14:textId="2B660D6F"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Eelnevast lähtudes soovitab Keskkonnaamet vaadata üle ka KSH aruande </w:t>
            </w:r>
            <w:proofErr w:type="spellStart"/>
            <w:r w:rsidRPr="003739B1">
              <w:rPr>
                <w:rFonts w:ascii="Verdana" w:hAnsi="Verdana"/>
                <w:sz w:val="18"/>
                <w:szCs w:val="18"/>
                <w:lang w:val="et-EE"/>
              </w:rPr>
              <w:t>ptk-i</w:t>
            </w:r>
            <w:proofErr w:type="spellEnd"/>
            <w:r w:rsidRPr="003739B1">
              <w:rPr>
                <w:rFonts w:ascii="Verdana" w:hAnsi="Verdana"/>
                <w:sz w:val="18"/>
                <w:szCs w:val="18"/>
                <w:lang w:val="et-EE"/>
              </w:rPr>
              <w:t xml:space="preserve"> 8.12. „Nõuetekohase radoonitaseme tagamine“ esimese kahe punkti sõnastused (lk 107-108). </w:t>
            </w:r>
          </w:p>
          <w:p w14:paraId="603B6691" w14:textId="625EF661" w:rsidR="00643178" w:rsidRPr="00670B98" w:rsidRDefault="00643178" w:rsidP="003739B1">
            <w:pPr>
              <w:pStyle w:val="Default"/>
              <w:spacing w:line="276" w:lineRule="auto"/>
              <w:rPr>
                <w:rFonts w:ascii="Verdana" w:hAnsi="Verdana"/>
                <w:sz w:val="18"/>
                <w:szCs w:val="18"/>
                <w:lang w:val="et-EE"/>
              </w:rPr>
            </w:pPr>
            <w:r w:rsidRPr="003739B1">
              <w:rPr>
                <w:rFonts w:ascii="Verdana" w:hAnsi="Verdana"/>
                <w:sz w:val="18"/>
                <w:szCs w:val="18"/>
                <w:lang w:val="et-EE"/>
              </w:rPr>
              <w:t>Lisaks tuleks kogu KSH aruande ulatuses viidata standardi EVS 840 versioonile aastast 2023.</w:t>
            </w:r>
          </w:p>
        </w:tc>
        <w:tc>
          <w:tcPr>
            <w:tcW w:w="3385" w:type="dxa"/>
            <w:shd w:val="clear" w:color="auto" w:fill="auto"/>
          </w:tcPr>
          <w:p w14:paraId="09F12385" w14:textId="2EE22A26"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ARVESTAME</w:t>
            </w:r>
          </w:p>
          <w:p w14:paraId="5DEEED94" w14:textId="51B30E10"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Nõustume Keskkonnaameti põhjendusega.</w:t>
            </w:r>
          </w:p>
          <w:p w14:paraId="61DAAF07" w14:textId="437BD76A" w:rsidR="00643178" w:rsidRDefault="00643178" w:rsidP="003739B1">
            <w:pPr>
              <w:spacing w:before="120" w:after="120" w:line="276" w:lineRule="auto"/>
              <w:ind w:left="360" w:hanging="360"/>
              <w:rPr>
                <w:rFonts w:ascii="Verdana" w:hAnsi="Verdana"/>
                <w:sz w:val="18"/>
                <w:szCs w:val="18"/>
              </w:rPr>
            </w:pPr>
            <w:r w:rsidRPr="6617873A">
              <w:rPr>
                <w:rFonts w:ascii="Verdana" w:hAnsi="Verdana"/>
                <w:sz w:val="18"/>
                <w:szCs w:val="18"/>
              </w:rPr>
              <w:t xml:space="preserve">KSH aruanne on täiendatud vastavalt esitatud märkusele: Lisatud on viide asjakohasele standardile. </w:t>
            </w:r>
          </w:p>
        </w:tc>
      </w:tr>
      <w:tr w:rsidR="00643178" w:rsidRPr="00AE436E" w14:paraId="23A91A84" w14:textId="77777777" w:rsidTr="00315A32">
        <w:trPr>
          <w:trHeight w:val="1871"/>
        </w:trPr>
        <w:tc>
          <w:tcPr>
            <w:tcW w:w="2482" w:type="dxa"/>
          </w:tcPr>
          <w:p w14:paraId="73622A46"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17FCB658"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55761A26" w14:textId="77777777" w:rsidR="00643178" w:rsidRPr="00670B98" w:rsidRDefault="00643178" w:rsidP="003739B1">
            <w:pPr>
              <w:pStyle w:val="Default"/>
              <w:spacing w:line="276" w:lineRule="auto"/>
              <w:ind w:left="360" w:hanging="360"/>
              <w:rPr>
                <w:rFonts w:ascii="Verdana" w:hAnsi="Verdana"/>
                <w:sz w:val="18"/>
                <w:szCs w:val="18"/>
                <w:lang w:val="et-EE"/>
              </w:rPr>
            </w:pPr>
          </w:p>
          <w:p w14:paraId="2ED60E5B"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4.5. 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8.12 „Nõuetekohase radoonitaseme tagamine“ kolmandas lõigus (lk 108) on kirjutatud: </w:t>
            </w:r>
            <w:r w:rsidRPr="003739B1">
              <w:rPr>
                <w:rFonts w:ascii="Verdana" w:hAnsi="Verdana"/>
                <w:i/>
                <w:iCs/>
                <w:sz w:val="18"/>
                <w:szCs w:val="18"/>
                <w:lang w:val="et-EE"/>
              </w:rPr>
              <w:t xml:space="preserve">„Kui hoone on ehitatud kõrge radooniriskiga alale, tuleb sellest teavitada tulevasi kasutajaid ja anda kasutajatele infot ka selle kohta, kas radoonisisaldus on korterite, olme- ja tööruumide õhus kontrollitud ning milline on selle tase.“ </w:t>
            </w:r>
          </w:p>
          <w:p w14:paraId="64F18569" w14:textId="77777777" w:rsidR="00643178" w:rsidRPr="00670B98" w:rsidRDefault="00643178" w:rsidP="003739B1">
            <w:pPr>
              <w:pStyle w:val="Default"/>
              <w:spacing w:line="276" w:lineRule="auto"/>
              <w:ind w:left="360" w:hanging="360"/>
              <w:rPr>
                <w:rFonts w:ascii="Verdana" w:hAnsi="Verdana"/>
                <w:sz w:val="18"/>
                <w:szCs w:val="18"/>
                <w:lang w:val="et-EE"/>
              </w:rPr>
            </w:pPr>
          </w:p>
          <w:p w14:paraId="54EC0BA2" w14:textId="2097EA82" w:rsidR="00643178" w:rsidRPr="00491CA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Keskkonnaamet juhib tähelepanu, et uute hoonete radoonikindlus, sõltumata ala radooniriskist, tuleb tagada asjakohase projekteerimise ja ehitusjärelevalvega. Mis puudutab ruumide õhu radoonisisalduse kontrollmõõtmist, siis seda on asjakohane teha mitte enne, kui hoone valmimisest on möödunud vähemalt üks pinnase külmumise ja sulamise periood (hilissügis või varakevad), mille käigus pinnase jäätumisel tekkiva paisumise ja sulamisel tekkiva vajumise tõttu võivad hoone vundamenti või seinte ja põrandaplaadi liitekohtadesse tekkida praod, millest radoon pääseb hoonesse (vt ka EVS 840:2023 </w:t>
            </w:r>
            <w:proofErr w:type="spellStart"/>
            <w:r w:rsidRPr="003739B1">
              <w:rPr>
                <w:rFonts w:ascii="Verdana" w:hAnsi="Verdana"/>
                <w:sz w:val="18"/>
                <w:szCs w:val="18"/>
                <w:lang w:val="et-EE"/>
              </w:rPr>
              <w:t>ptk</w:t>
            </w:r>
            <w:proofErr w:type="spellEnd"/>
            <w:r w:rsidRPr="003739B1">
              <w:rPr>
                <w:rFonts w:ascii="Verdana" w:hAnsi="Verdana"/>
                <w:sz w:val="18"/>
                <w:szCs w:val="18"/>
                <w:lang w:val="et-EE"/>
              </w:rPr>
              <w:t xml:space="preserve"> 8).</w:t>
            </w:r>
            <w:r w:rsidRPr="00491CA1">
              <w:rPr>
                <w:rFonts w:ascii="Verdana" w:hAnsi="Verdana"/>
                <w:sz w:val="18"/>
                <w:szCs w:val="18"/>
                <w:lang w:val="et-EE"/>
              </w:rPr>
              <w:t xml:space="preserve"> </w:t>
            </w:r>
            <w:r w:rsidRPr="003739B1">
              <w:rPr>
                <w:rFonts w:ascii="Verdana" w:hAnsi="Verdana"/>
                <w:sz w:val="18"/>
                <w:szCs w:val="18"/>
                <w:lang w:val="et-EE"/>
              </w:rPr>
              <w:lastRenderedPageBreak/>
              <w:t xml:space="preserve">Lisaks tuleb siseruumide õhu radoonisisalduse aasta </w:t>
            </w:r>
            <w:proofErr w:type="spellStart"/>
            <w:r w:rsidRPr="003739B1">
              <w:rPr>
                <w:rFonts w:ascii="Verdana" w:hAnsi="Verdana"/>
                <w:sz w:val="18"/>
                <w:szCs w:val="18"/>
                <w:lang w:val="et-EE"/>
              </w:rPr>
              <w:t>keskvääruse</w:t>
            </w:r>
            <w:proofErr w:type="spellEnd"/>
            <w:r w:rsidRPr="003739B1">
              <w:rPr>
                <w:rFonts w:ascii="Verdana" w:hAnsi="Verdana"/>
                <w:sz w:val="18"/>
                <w:szCs w:val="18"/>
                <w:lang w:val="et-EE"/>
              </w:rPr>
              <w:t xml:space="preserve"> viitetasemele vastavuse kontrolliks sobilik mõõtmine teha hoone tavapärase kasutamise tingimustes, peab toimuma talvisel poolaastal ja kestma vähemalt kaks kuud. Ka varem kasutatud hoone puhul on uutel kasutajatel soovitatav </w:t>
            </w:r>
            <w:proofErr w:type="spellStart"/>
            <w:r w:rsidRPr="003739B1">
              <w:rPr>
                <w:rFonts w:ascii="Verdana" w:hAnsi="Verdana"/>
                <w:sz w:val="18"/>
                <w:szCs w:val="18"/>
                <w:lang w:val="et-EE"/>
              </w:rPr>
              <w:t>siseõhu</w:t>
            </w:r>
            <w:proofErr w:type="spellEnd"/>
            <w:r w:rsidRPr="003739B1">
              <w:rPr>
                <w:rFonts w:ascii="Verdana" w:hAnsi="Verdana"/>
                <w:sz w:val="18"/>
                <w:szCs w:val="18"/>
                <w:lang w:val="et-EE"/>
              </w:rPr>
              <w:t xml:space="preserve"> radooni kontrollmõõtmine teha, kuna ruumide õhuvahetuse kiirus sõltub ruumide kasutamisest. Uue hoone tulevasi kasutajaid saab hoone ehitaja informeerida sellest, kas ja milliseid radoonikaitse meetmeid on rakendatud, kuid </w:t>
            </w:r>
            <w:proofErr w:type="spellStart"/>
            <w:r w:rsidRPr="003739B1">
              <w:rPr>
                <w:rFonts w:ascii="Verdana" w:hAnsi="Verdana"/>
                <w:sz w:val="18"/>
                <w:szCs w:val="18"/>
                <w:lang w:val="et-EE"/>
              </w:rPr>
              <w:t>siseõhu</w:t>
            </w:r>
            <w:proofErr w:type="spellEnd"/>
            <w:r w:rsidRPr="003739B1">
              <w:rPr>
                <w:rFonts w:ascii="Verdana" w:hAnsi="Verdana"/>
                <w:sz w:val="18"/>
                <w:szCs w:val="18"/>
                <w:lang w:val="et-EE"/>
              </w:rPr>
              <w:t xml:space="preserve"> radoonisisalduse nõuetekohase kontrollmõõtmise saab teha ainult hoone kasutamise ajal, mitte enne.</w:t>
            </w:r>
          </w:p>
        </w:tc>
        <w:tc>
          <w:tcPr>
            <w:tcW w:w="3385" w:type="dxa"/>
            <w:shd w:val="clear" w:color="auto" w:fill="auto"/>
          </w:tcPr>
          <w:p w14:paraId="42703EF1" w14:textId="72614ED4"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ARVESTAME</w:t>
            </w:r>
          </w:p>
          <w:p w14:paraId="15D3CD42" w14:textId="1CFBBED5"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 xml:space="preserve">Nõustume Keskkonnaameti põhjendusega. </w:t>
            </w:r>
          </w:p>
          <w:p w14:paraId="7FBBA2B4" w14:textId="13D1B815" w:rsidR="00643178" w:rsidRDefault="00643178" w:rsidP="6617873A">
            <w:pPr>
              <w:spacing w:before="120" w:after="120" w:line="276" w:lineRule="auto"/>
              <w:rPr>
                <w:rFonts w:ascii="Verdana" w:eastAsia="Verdana" w:hAnsi="Verdana" w:cs="Verdana"/>
                <w:sz w:val="18"/>
                <w:szCs w:val="18"/>
                <w:lang w:val="et"/>
              </w:rPr>
            </w:pPr>
            <w:r w:rsidRPr="6617873A">
              <w:rPr>
                <w:rFonts w:ascii="Verdana" w:hAnsi="Verdana"/>
                <w:sz w:val="18"/>
                <w:szCs w:val="18"/>
              </w:rPr>
              <w:t>KSH aruanne on täiendatud vastavalt esitatud märkusele: Tingimus on täpsustunud “</w:t>
            </w:r>
            <w:r w:rsidRPr="6617873A">
              <w:rPr>
                <w:rFonts w:ascii="Verdana" w:eastAsia="Verdana" w:hAnsi="Verdana" w:cs="Verdana"/>
                <w:sz w:val="18"/>
                <w:szCs w:val="18"/>
                <w:lang w:val="et"/>
              </w:rPr>
              <w:t>Kui hoone on ehitatud kõrge radooniriskiga alale saab hoone ehitaja kasutajaid informeerida sellest, kas ja milliseid radoonikaitse meetmeid on rakendatud”.</w:t>
            </w:r>
          </w:p>
          <w:p w14:paraId="7E87327E" w14:textId="7EBEF9D6" w:rsidR="00643178" w:rsidRDefault="00643178" w:rsidP="6617873A">
            <w:pPr>
              <w:spacing w:before="120" w:after="120" w:line="276" w:lineRule="auto"/>
              <w:ind w:left="360" w:hanging="360"/>
              <w:rPr>
                <w:rFonts w:ascii="Verdana" w:hAnsi="Verdana"/>
                <w:sz w:val="18"/>
                <w:szCs w:val="18"/>
              </w:rPr>
            </w:pPr>
          </w:p>
        </w:tc>
      </w:tr>
      <w:tr w:rsidR="00643178" w:rsidRPr="00AE436E" w14:paraId="1BE29E8D" w14:textId="77777777" w:rsidTr="00315A32">
        <w:trPr>
          <w:trHeight w:val="1871"/>
        </w:trPr>
        <w:tc>
          <w:tcPr>
            <w:tcW w:w="2482" w:type="dxa"/>
          </w:tcPr>
          <w:p w14:paraId="6087863A"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4A353E3B"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052A1CDE" w14:textId="77777777" w:rsidR="00643178" w:rsidRPr="00670B98" w:rsidRDefault="00643178" w:rsidP="003739B1">
            <w:pPr>
              <w:pStyle w:val="Default"/>
              <w:spacing w:line="276" w:lineRule="auto"/>
              <w:ind w:left="360" w:hanging="360"/>
              <w:rPr>
                <w:rFonts w:ascii="Verdana" w:hAnsi="Verdana"/>
                <w:sz w:val="18"/>
                <w:szCs w:val="18"/>
                <w:lang w:val="et-EE"/>
              </w:rPr>
            </w:pPr>
          </w:p>
          <w:p w14:paraId="3BA22C5E"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4.6. KSH aruande </w:t>
            </w:r>
            <w:proofErr w:type="spellStart"/>
            <w:r w:rsidRPr="003739B1">
              <w:rPr>
                <w:rFonts w:ascii="Verdana" w:hAnsi="Verdana"/>
                <w:sz w:val="18"/>
                <w:szCs w:val="18"/>
                <w:lang w:val="et-EE"/>
              </w:rPr>
              <w:t>ptk-i</w:t>
            </w:r>
            <w:proofErr w:type="spellEnd"/>
            <w:r w:rsidRPr="003739B1">
              <w:rPr>
                <w:rFonts w:ascii="Verdana" w:hAnsi="Verdana"/>
                <w:sz w:val="18"/>
                <w:szCs w:val="18"/>
                <w:lang w:val="et-EE"/>
              </w:rPr>
              <w:t xml:space="preserve"> 8.12 (lk 108) viimane lause on: „</w:t>
            </w:r>
            <w:r w:rsidRPr="003739B1">
              <w:rPr>
                <w:rFonts w:ascii="Verdana" w:hAnsi="Verdana"/>
                <w:i/>
                <w:iCs/>
                <w:sz w:val="18"/>
                <w:szCs w:val="18"/>
                <w:lang w:val="et-EE"/>
              </w:rPr>
              <w:t xml:space="preserve">Meede on eeldatavalt tõhus, kuna aitab ennetada/leevendada radoonist tulenevat olulist negatiivset mõju inimese tervisele.“ </w:t>
            </w:r>
          </w:p>
          <w:p w14:paraId="578CE312" w14:textId="77777777" w:rsidR="00643178" w:rsidRPr="003739B1" w:rsidRDefault="00643178" w:rsidP="003739B1">
            <w:pPr>
              <w:pStyle w:val="Default"/>
              <w:spacing w:line="276" w:lineRule="auto"/>
              <w:ind w:left="360" w:hanging="360"/>
              <w:rPr>
                <w:rFonts w:ascii="Verdana" w:hAnsi="Verdana"/>
                <w:sz w:val="18"/>
                <w:szCs w:val="18"/>
                <w:lang w:val="et-EE"/>
              </w:rPr>
            </w:pPr>
          </w:p>
          <w:p w14:paraId="77A12B22" w14:textId="52F009F9" w:rsidR="00643178" w:rsidRPr="003739B1" w:rsidRDefault="00643178" w:rsidP="003739B1">
            <w:pPr>
              <w:pStyle w:val="Default"/>
              <w:spacing w:line="276" w:lineRule="auto"/>
              <w:ind w:left="360" w:hanging="360"/>
              <w:rPr>
                <w:rFonts w:ascii="Verdana" w:hAnsi="Verdana"/>
                <w:sz w:val="18"/>
                <w:szCs w:val="18"/>
              </w:rPr>
            </w:pPr>
            <w:r w:rsidRPr="003739B1">
              <w:rPr>
                <w:rFonts w:ascii="Verdana" w:hAnsi="Verdana"/>
                <w:sz w:val="18"/>
                <w:szCs w:val="18"/>
                <w:lang w:val="et-EE"/>
              </w:rPr>
              <w:t>Keskkonnaameti arvates on ebaselge, mida on antud meetme all silmas peetud. Nii töö- kui muude hoonete siseruumide õhu radoonisisaldus on reguleeritud õigusaktidega, mille eesmärk ongi radooniga seonduva kopsuvähi riski vähendamine. Viide „olulisele negatiivsele mõjule inimese tervisele“ on liialt ebamäärane ega aita kaasa teadlikkuse tõstmisele radoonist. Käesoleval ajal on Maailma Terviseorganisatsiooni ja Rahvusvahelise Kiirguskaitsekomisjoni seisukoht, et teaduslikult konsensuslikult saab radooni pidada kopsuvähi riski suurendavaks</w:t>
            </w:r>
            <w:r w:rsidRPr="00491CA1">
              <w:rPr>
                <w:rFonts w:ascii="Verdana" w:hAnsi="Verdana"/>
                <w:sz w:val="18"/>
                <w:szCs w:val="18"/>
                <w:lang w:val="et-EE"/>
              </w:rPr>
              <w:t xml:space="preserve"> </w:t>
            </w:r>
            <w:r w:rsidRPr="003739B1">
              <w:rPr>
                <w:rFonts w:ascii="Verdana" w:hAnsi="Verdana"/>
                <w:sz w:val="18"/>
                <w:szCs w:val="18"/>
                <w:lang w:val="et-EE"/>
              </w:rPr>
              <w:lastRenderedPageBreak/>
              <w:t>teguriks. Muid tervisemõjusid ei saa tõendatuks lugeda.</w:t>
            </w:r>
          </w:p>
        </w:tc>
        <w:tc>
          <w:tcPr>
            <w:tcW w:w="3385" w:type="dxa"/>
            <w:shd w:val="clear" w:color="auto" w:fill="auto"/>
          </w:tcPr>
          <w:p w14:paraId="2A2C90FD" w14:textId="5D88C171"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SELGITAME</w:t>
            </w:r>
          </w:p>
          <w:p w14:paraId="110A5E7D" w14:textId="4FDFAE26" w:rsidR="00643178" w:rsidRDefault="00643178" w:rsidP="4E3BCD8D">
            <w:pPr>
              <w:spacing w:before="120" w:after="120" w:line="276" w:lineRule="auto"/>
              <w:ind w:left="360" w:hanging="360"/>
              <w:rPr>
                <w:rFonts w:ascii="Verdana" w:hAnsi="Verdana"/>
                <w:sz w:val="18"/>
                <w:szCs w:val="18"/>
              </w:rPr>
            </w:pPr>
            <w:proofErr w:type="spellStart"/>
            <w:r w:rsidRPr="6617873A">
              <w:rPr>
                <w:rFonts w:ascii="Verdana" w:hAnsi="Verdana"/>
                <w:sz w:val="18"/>
                <w:szCs w:val="18"/>
              </w:rPr>
              <w:t>KeHJS</w:t>
            </w:r>
            <w:proofErr w:type="spellEnd"/>
            <w:r w:rsidRPr="6617873A">
              <w:rPr>
                <w:rFonts w:ascii="Verdana" w:hAnsi="Verdana"/>
                <w:sz w:val="18"/>
                <w:szCs w:val="18"/>
              </w:rPr>
              <w:t xml:space="preserve"> kohaselt hinnatakse KSH käigus kavandatava tegevuse (antud juhul ÜP lahenduse) mõju inimese tervisele üldiselt ning tuuakse välja keskkonnamõjusid leevendavad meetmed (nagu KSH aruande </w:t>
            </w:r>
            <w:proofErr w:type="spellStart"/>
            <w:r w:rsidRPr="6617873A">
              <w:rPr>
                <w:rFonts w:ascii="Verdana" w:hAnsi="Verdana"/>
                <w:sz w:val="18"/>
                <w:szCs w:val="18"/>
              </w:rPr>
              <w:t>ptk</w:t>
            </w:r>
            <w:proofErr w:type="spellEnd"/>
            <w:r w:rsidRPr="6617873A">
              <w:rPr>
                <w:rFonts w:ascii="Verdana" w:hAnsi="Verdana"/>
                <w:sz w:val="18"/>
                <w:szCs w:val="18"/>
              </w:rPr>
              <w:t xml:space="preserve">.-s 8.12). see, et radoon suurendab kopsuvähki haigestumise riski, on välja toodud KSH aruande </w:t>
            </w:r>
            <w:proofErr w:type="spellStart"/>
            <w:r w:rsidRPr="6617873A">
              <w:rPr>
                <w:rFonts w:ascii="Verdana" w:hAnsi="Verdana"/>
                <w:sz w:val="18"/>
                <w:szCs w:val="18"/>
              </w:rPr>
              <w:t>ptk</w:t>
            </w:r>
            <w:proofErr w:type="spellEnd"/>
            <w:r w:rsidRPr="6617873A">
              <w:rPr>
                <w:rFonts w:ascii="Verdana" w:hAnsi="Verdana"/>
                <w:sz w:val="18"/>
                <w:szCs w:val="18"/>
              </w:rPr>
              <w:t>.-s 7.7.6.</w:t>
            </w:r>
          </w:p>
          <w:p w14:paraId="7D009F0D" w14:textId="31F5A0F4" w:rsidR="00643178" w:rsidRDefault="00643178" w:rsidP="4E3BCD8D">
            <w:pPr>
              <w:spacing w:before="120" w:after="120" w:line="276" w:lineRule="auto"/>
              <w:ind w:left="360" w:hanging="360"/>
              <w:rPr>
                <w:rFonts w:ascii="Verdana" w:hAnsi="Verdana"/>
                <w:sz w:val="18"/>
                <w:szCs w:val="18"/>
              </w:rPr>
            </w:pPr>
            <w:r w:rsidRPr="4E3BCD8D">
              <w:rPr>
                <w:rFonts w:ascii="Verdana" w:hAnsi="Verdana"/>
                <w:sz w:val="18"/>
                <w:szCs w:val="18"/>
              </w:rPr>
              <w:t xml:space="preserve">    </w:t>
            </w:r>
            <w:proofErr w:type="spellStart"/>
            <w:r w:rsidRPr="4E3BCD8D">
              <w:rPr>
                <w:rFonts w:ascii="Verdana" w:hAnsi="Verdana"/>
                <w:sz w:val="18"/>
                <w:szCs w:val="18"/>
              </w:rPr>
              <w:t>RTerS</w:t>
            </w:r>
            <w:proofErr w:type="spellEnd"/>
            <w:r w:rsidRPr="4E3BCD8D">
              <w:rPr>
                <w:rFonts w:ascii="Verdana" w:hAnsi="Verdana"/>
                <w:sz w:val="18"/>
                <w:szCs w:val="18"/>
              </w:rPr>
              <w:t xml:space="preserve"> kohaselt on tervis inimese füüsilise, vaimse ja sotsiaalse heaolu seisund, mitte ainult puuete ja haiguste puudumine. KSH täpsusastmes ja avalikus </w:t>
            </w:r>
            <w:r w:rsidRPr="4E3BCD8D">
              <w:rPr>
                <w:rFonts w:ascii="Verdana" w:hAnsi="Verdana"/>
                <w:sz w:val="18"/>
                <w:szCs w:val="18"/>
              </w:rPr>
              <w:lastRenderedPageBreak/>
              <w:t xml:space="preserve">menetluses ei saa hinnata mõne konkreetse haiguse riski suurendavaid või vähendavaid tegureid. Konkreetsesse haigusesse haigestumise risk oleneb lisaks keskkonnateguritest ka paljudest muudest, KSH käigus hindamatutest teguritest, nagu inimese üldine tervislik seisund, eluviisid jne. Kopsuvähki haigestumise riski tegureid hinnatakse pädeva meediku poolt inimese pöördumise alusel. </w:t>
            </w:r>
          </w:p>
        </w:tc>
      </w:tr>
      <w:tr w:rsidR="00643178" w:rsidRPr="00AE436E" w14:paraId="13698AFE" w14:textId="77777777" w:rsidTr="00643178">
        <w:trPr>
          <w:trHeight w:val="1871"/>
        </w:trPr>
        <w:tc>
          <w:tcPr>
            <w:tcW w:w="2482" w:type="dxa"/>
          </w:tcPr>
          <w:p w14:paraId="33B4185D"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1F17787C"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3436D0AA" w14:textId="77777777" w:rsidR="00643178" w:rsidRPr="00491CA1" w:rsidRDefault="00643178" w:rsidP="2C54D3EE">
            <w:pPr>
              <w:pStyle w:val="Default"/>
              <w:rPr>
                <w:rFonts w:ascii="Verdana" w:eastAsia="Verdana" w:hAnsi="Verdana" w:cs="Verdana"/>
                <w:sz w:val="18"/>
                <w:szCs w:val="18"/>
                <w:lang w:val="et-EE"/>
              </w:rPr>
            </w:pPr>
          </w:p>
          <w:p w14:paraId="35EFCD6B" w14:textId="77777777" w:rsidR="00643178" w:rsidRPr="0065258C" w:rsidRDefault="00643178" w:rsidP="2C54D3EE">
            <w:pPr>
              <w:pStyle w:val="Default"/>
              <w:spacing w:line="276" w:lineRule="auto"/>
              <w:ind w:left="360" w:hanging="360"/>
              <w:rPr>
                <w:rFonts w:ascii="Verdana" w:eastAsia="Verdana" w:hAnsi="Verdana" w:cs="Verdana"/>
                <w:sz w:val="18"/>
                <w:szCs w:val="18"/>
                <w:lang w:val="et-EE"/>
              </w:rPr>
            </w:pPr>
            <w:r w:rsidRPr="2C54D3EE">
              <w:rPr>
                <w:rFonts w:ascii="Verdana" w:eastAsia="Verdana" w:hAnsi="Verdana" w:cs="Verdana"/>
                <w:sz w:val="18"/>
                <w:szCs w:val="18"/>
                <w:lang w:val="et-EE"/>
              </w:rPr>
              <w:t>4.7. ÜP seletuskirja (lk 12) viimases lõigus, (lk 15) ülevalt kolmandas lõigus ja (lk 17) viiendas lõigus on kirjutatud: „</w:t>
            </w:r>
            <w:r w:rsidRPr="2C54D3EE">
              <w:rPr>
                <w:rFonts w:ascii="Verdana" w:eastAsia="Verdana" w:hAnsi="Verdana" w:cs="Verdana"/>
                <w:i/>
                <w:iCs/>
                <w:sz w:val="18"/>
                <w:szCs w:val="18"/>
                <w:lang w:val="et-EE"/>
              </w:rPr>
              <w:t xml:space="preserve">Radoon – detailplaneeringute ja projektide koostamisel tuleb igakordselt arvestada radooniriski kaardiga ja lähtuvalt sellest määrata radooniuuringu ja radooniohutu hoone projekteerimise standardiga arvestamise vajadus.“ </w:t>
            </w:r>
          </w:p>
          <w:p w14:paraId="4BA85C89" w14:textId="77777777" w:rsidR="00643178" w:rsidRPr="0065258C" w:rsidRDefault="00643178" w:rsidP="2C54D3EE">
            <w:pPr>
              <w:pStyle w:val="Default"/>
              <w:spacing w:line="276" w:lineRule="auto"/>
              <w:ind w:left="360" w:hanging="360"/>
              <w:rPr>
                <w:rFonts w:ascii="Verdana" w:eastAsia="Verdana" w:hAnsi="Verdana" w:cs="Verdana"/>
                <w:sz w:val="18"/>
                <w:szCs w:val="18"/>
                <w:lang w:val="et-EE"/>
              </w:rPr>
            </w:pPr>
          </w:p>
          <w:p w14:paraId="6275F893" w14:textId="14F2C55F" w:rsidR="00643178" w:rsidRPr="00491CA1" w:rsidRDefault="00643178" w:rsidP="2C54D3EE">
            <w:pPr>
              <w:pStyle w:val="Default"/>
              <w:spacing w:line="276" w:lineRule="auto"/>
              <w:ind w:left="360" w:hanging="360"/>
              <w:rPr>
                <w:rFonts w:ascii="Verdana" w:eastAsia="Verdana" w:hAnsi="Verdana" w:cs="Verdana"/>
                <w:sz w:val="18"/>
                <w:szCs w:val="18"/>
                <w:lang w:val="et-EE"/>
              </w:rPr>
            </w:pPr>
            <w:r w:rsidRPr="2C54D3EE">
              <w:rPr>
                <w:rFonts w:ascii="Verdana" w:eastAsia="Verdana" w:hAnsi="Verdana" w:cs="Verdana"/>
                <w:sz w:val="18"/>
                <w:szCs w:val="18"/>
                <w:lang w:val="et-EE"/>
              </w:rPr>
              <w:t xml:space="preserve">Keskkonnaamet märgib, et radooniohutu hoone projekteerimise standardiga on soovitatav alati arvestada, et tagada, et projekteeritavate hoonete </w:t>
            </w:r>
            <w:proofErr w:type="spellStart"/>
            <w:r w:rsidRPr="2C54D3EE">
              <w:rPr>
                <w:rFonts w:ascii="Verdana" w:eastAsia="Verdana" w:hAnsi="Verdana" w:cs="Verdana"/>
                <w:sz w:val="18"/>
                <w:szCs w:val="18"/>
                <w:lang w:val="et-EE"/>
              </w:rPr>
              <w:t>siseõhu</w:t>
            </w:r>
            <w:proofErr w:type="spellEnd"/>
            <w:r w:rsidRPr="2C54D3EE">
              <w:rPr>
                <w:rFonts w:ascii="Verdana" w:eastAsia="Verdana" w:hAnsi="Verdana" w:cs="Verdana"/>
                <w:sz w:val="18"/>
                <w:szCs w:val="18"/>
                <w:lang w:val="et-EE"/>
              </w:rPr>
              <w:t xml:space="preserve"> radoonisisaldus vastaks õigusaktide nõuetele. Pinnaseõhu täiendava radooniuuringu vajaduse üle otsustamine on Keskkonnaameti arvates õigem jätta projekteerija pädevusse.</w:t>
            </w:r>
          </w:p>
        </w:tc>
        <w:tc>
          <w:tcPr>
            <w:tcW w:w="3385" w:type="dxa"/>
            <w:shd w:val="clear" w:color="auto" w:fill="auto"/>
          </w:tcPr>
          <w:p w14:paraId="55406FD6" w14:textId="09C3BDF5" w:rsidR="00643178" w:rsidRDefault="00643178" w:rsidP="6617873A">
            <w:pPr>
              <w:spacing w:before="120" w:after="120" w:line="276" w:lineRule="auto"/>
              <w:rPr>
                <w:rFonts w:ascii="Verdana" w:eastAsia="Verdana" w:hAnsi="Verdana" w:cs="Verdana"/>
                <w:sz w:val="18"/>
                <w:szCs w:val="18"/>
                <w:lang w:val="et"/>
              </w:rPr>
            </w:pPr>
            <w:r w:rsidRPr="6617873A">
              <w:rPr>
                <w:rFonts w:ascii="Verdana" w:eastAsia="Verdana" w:hAnsi="Verdana" w:cs="Verdana"/>
                <w:sz w:val="18"/>
                <w:szCs w:val="18"/>
              </w:rPr>
              <w:t>ARVESTAME:</w:t>
            </w:r>
          </w:p>
          <w:p w14:paraId="0B763A52" w14:textId="26D5E5E2" w:rsidR="00643178" w:rsidRDefault="00643178" w:rsidP="6617873A">
            <w:pPr>
              <w:spacing w:before="120" w:after="120" w:line="276" w:lineRule="auto"/>
              <w:rPr>
                <w:rFonts w:ascii="Verdana" w:eastAsia="Verdana" w:hAnsi="Verdana" w:cs="Verdana"/>
                <w:sz w:val="18"/>
                <w:szCs w:val="18"/>
                <w:lang w:val="et"/>
              </w:rPr>
            </w:pPr>
            <w:r w:rsidRPr="6617873A">
              <w:rPr>
                <w:rFonts w:ascii="Verdana" w:eastAsia="Verdana" w:hAnsi="Verdana" w:cs="Verdana"/>
                <w:sz w:val="18"/>
                <w:szCs w:val="18"/>
              </w:rPr>
              <w:t>Nõustume Keskkonnaameti põhjendusega.</w:t>
            </w:r>
          </w:p>
          <w:p w14:paraId="62CDFCD6" w14:textId="57855ECC" w:rsidR="00643178" w:rsidRDefault="00643178" w:rsidP="2C54D3EE">
            <w:pPr>
              <w:spacing w:before="120" w:after="120" w:line="276" w:lineRule="auto"/>
              <w:rPr>
                <w:rFonts w:ascii="Verdana" w:eastAsia="Verdana" w:hAnsi="Verdana" w:cs="Verdana"/>
                <w:sz w:val="18"/>
                <w:szCs w:val="18"/>
                <w:lang w:val="et"/>
              </w:rPr>
            </w:pPr>
            <w:r w:rsidRPr="6617873A">
              <w:rPr>
                <w:rFonts w:ascii="Verdana" w:eastAsia="Verdana" w:hAnsi="Verdana" w:cs="Verdana"/>
                <w:sz w:val="18"/>
                <w:szCs w:val="18"/>
              </w:rPr>
              <w:t>Tingimust on vastavalt ettepanekule täpsustatud: “D</w:t>
            </w:r>
            <w:proofErr w:type="spellStart"/>
            <w:r w:rsidRPr="6617873A">
              <w:rPr>
                <w:rFonts w:ascii="Verdana" w:eastAsia="Verdana" w:hAnsi="Verdana" w:cs="Verdana"/>
                <w:sz w:val="18"/>
                <w:szCs w:val="18"/>
                <w:lang w:val="et"/>
              </w:rPr>
              <w:t>etailplaneeringute</w:t>
            </w:r>
            <w:proofErr w:type="spellEnd"/>
            <w:r w:rsidRPr="6617873A">
              <w:rPr>
                <w:rFonts w:ascii="Verdana" w:eastAsia="Verdana" w:hAnsi="Verdana" w:cs="Verdana"/>
                <w:sz w:val="18"/>
                <w:szCs w:val="18"/>
                <w:lang w:val="et"/>
              </w:rPr>
              <w:t xml:space="preserve"> ja projektide koostamisel tuleb igakordselt arvestada radooniriski kaardiga ja radooniohutu hoone projekteerimise standardiga, ja lähtuvalt sellest määrata radooniuuringu vajadus”.  </w:t>
            </w:r>
          </w:p>
        </w:tc>
      </w:tr>
      <w:tr w:rsidR="00643178" w:rsidRPr="00AE436E" w14:paraId="6CD77EA7" w14:textId="77777777" w:rsidTr="00643178">
        <w:trPr>
          <w:trHeight w:val="1871"/>
        </w:trPr>
        <w:tc>
          <w:tcPr>
            <w:tcW w:w="2482" w:type="dxa"/>
          </w:tcPr>
          <w:p w14:paraId="5D0D8044"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69FE9E9F"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0150014D" w14:textId="77777777" w:rsidR="00643178" w:rsidRPr="001C5BCC" w:rsidRDefault="00643178" w:rsidP="001C5BCC">
            <w:pPr>
              <w:pStyle w:val="Default"/>
              <w:spacing w:line="276" w:lineRule="auto"/>
              <w:ind w:left="360" w:hanging="360"/>
              <w:rPr>
                <w:rFonts w:ascii="Verdana" w:hAnsi="Verdana"/>
                <w:sz w:val="18"/>
                <w:szCs w:val="18"/>
                <w:lang w:val="et-EE"/>
              </w:rPr>
            </w:pPr>
          </w:p>
          <w:p w14:paraId="754E8E28" w14:textId="77777777" w:rsidR="00643178" w:rsidRDefault="00643178" w:rsidP="2C54D3EE">
            <w:pPr>
              <w:pStyle w:val="Default"/>
              <w:spacing w:line="276" w:lineRule="auto"/>
              <w:ind w:left="360" w:hanging="360"/>
              <w:rPr>
                <w:rFonts w:ascii="Verdana" w:hAnsi="Verdana"/>
                <w:i/>
                <w:iCs/>
                <w:sz w:val="18"/>
                <w:szCs w:val="18"/>
                <w:lang w:val="et-EE"/>
              </w:rPr>
            </w:pPr>
            <w:r w:rsidRPr="2C54D3EE">
              <w:rPr>
                <w:rFonts w:ascii="Verdana" w:hAnsi="Verdana"/>
                <w:sz w:val="18"/>
                <w:szCs w:val="18"/>
                <w:lang w:val="et-EE"/>
              </w:rPr>
              <w:t>4.8. ÜP seletuskirjas (lk 13) esimeses lõigus on kirjutatud: „</w:t>
            </w:r>
            <w:r w:rsidRPr="2C54D3EE">
              <w:rPr>
                <w:rFonts w:ascii="Verdana" w:hAnsi="Verdana"/>
                <w:i/>
                <w:iCs/>
                <w:sz w:val="18"/>
                <w:szCs w:val="18"/>
                <w:lang w:val="et-EE"/>
              </w:rPr>
              <w:t xml:space="preserve">Enne hoone ehitamist tuleb planeeritaval maa-alal teostada radoonitasemete mõõtmised. Vajadusel tuleb ehitamisel rakendada radoonikaitse meetmeid (EVS 840:2017 „Juhised radoonikaitse meetmete kasutamiseks uutes ja olemasolevates hoonetes“). Sellega välditakse majade </w:t>
            </w:r>
            <w:proofErr w:type="spellStart"/>
            <w:r w:rsidRPr="2C54D3EE">
              <w:rPr>
                <w:rFonts w:ascii="Verdana" w:hAnsi="Verdana"/>
                <w:i/>
                <w:iCs/>
                <w:sz w:val="18"/>
                <w:szCs w:val="18"/>
                <w:lang w:val="et-EE"/>
              </w:rPr>
              <w:t>siseõhu</w:t>
            </w:r>
            <w:proofErr w:type="spellEnd"/>
            <w:r w:rsidRPr="2C54D3EE">
              <w:rPr>
                <w:rFonts w:ascii="Verdana" w:hAnsi="Verdana"/>
                <w:i/>
                <w:iCs/>
                <w:sz w:val="18"/>
                <w:szCs w:val="18"/>
                <w:lang w:val="et-EE"/>
              </w:rPr>
              <w:t xml:space="preserve"> rikastumist radooniga üle lubatud piiri (200 </w:t>
            </w:r>
            <w:proofErr w:type="spellStart"/>
            <w:r w:rsidRPr="2C54D3EE">
              <w:rPr>
                <w:rFonts w:ascii="Verdana" w:hAnsi="Verdana"/>
                <w:i/>
                <w:iCs/>
                <w:sz w:val="18"/>
                <w:szCs w:val="18"/>
                <w:lang w:val="et-EE"/>
              </w:rPr>
              <w:t>Bq</w:t>
            </w:r>
            <w:proofErr w:type="spellEnd"/>
            <w:r w:rsidRPr="2C54D3EE">
              <w:rPr>
                <w:rFonts w:ascii="Verdana" w:hAnsi="Verdana"/>
                <w:i/>
                <w:iCs/>
                <w:sz w:val="18"/>
                <w:szCs w:val="18"/>
                <w:lang w:val="et-EE"/>
              </w:rPr>
              <w:t xml:space="preserve">/m3).“ </w:t>
            </w:r>
            <w:r w:rsidRPr="2C54D3EE">
              <w:rPr>
                <w:rFonts w:ascii="Verdana" w:hAnsi="Verdana"/>
                <w:sz w:val="18"/>
                <w:szCs w:val="18"/>
                <w:lang w:val="et-EE"/>
              </w:rPr>
              <w:t xml:space="preserve">Sarnaselt on ÜP seletuskirja </w:t>
            </w:r>
            <w:proofErr w:type="spellStart"/>
            <w:r w:rsidRPr="2C54D3EE">
              <w:rPr>
                <w:rFonts w:ascii="Verdana" w:hAnsi="Verdana"/>
                <w:sz w:val="18"/>
                <w:szCs w:val="18"/>
                <w:lang w:val="et-EE"/>
              </w:rPr>
              <w:t>ptk-s</w:t>
            </w:r>
            <w:proofErr w:type="spellEnd"/>
            <w:r w:rsidRPr="2C54D3EE">
              <w:rPr>
                <w:rFonts w:ascii="Verdana" w:hAnsi="Verdana"/>
                <w:sz w:val="18"/>
                <w:szCs w:val="18"/>
                <w:lang w:val="et-EE"/>
              </w:rPr>
              <w:t xml:space="preserve"> 9.2 „Radoon“ (lk 64) kirjutatud: </w:t>
            </w:r>
            <w:r w:rsidRPr="2C54D3EE">
              <w:rPr>
                <w:rFonts w:ascii="Verdana" w:hAnsi="Verdana"/>
                <w:i/>
                <w:iCs/>
                <w:sz w:val="18"/>
                <w:szCs w:val="18"/>
                <w:lang w:val="et-EE"/>
              </w:rPr>
              <w:t>„Sillamäe linna territooriumil tuleb elamute, olme- ja teiste samalaadsete hoonete kavandamisel teha radooniriski uuringud ja vajadusel rakendada standardis</w:t>
            </w:r>
            <w:r w:rsidRPr="2C54D3EE">
              <w:rPr>
                <w:rFonts w:ascii="Verdana" w:hAnsi="Verdana"/>
                <w:i/>
                <w:iCs/>
                <w:sz w:val="18"/>
                <w:szCs w:val="18"/>
                <w:vertAlign w:val="superscript"/>
                <w:lang w:val="et-EE"/>
              </w:rPr>
              <w:t>35</w:t>
            </w:r>
            <w:r w:rsidRPr="2C54D3EE">
              <w:rPr>
                <w:rFonts w:ascii="Verdana" w:hAnsi="Verdana"/>
                <w:i/>
                <w:iCs/>
                <w:sz w:val="18"/>
                <w:szCs w:val="18"/>
                <w:lang w:val="et-EE"/>
              </w:rPr>
              <w:t xml:space="preserve"> esitatud radoonikaitse meetmeid.“ </w:t>
            </w:r>
          </w:p>
          <w:p w14:paraId="20FA4D74" w14:textId="77777777" w:rsidR="00643178" w:rsidRPr="001C5BCC" w:rsidRDefault="00643178" w:rsidP="001C5BCC">
            <w:pPr>
              <w:pStyle w:val="Default"/>
              <w:spacing w:before="120" w:line="276" w:lineRule="auto"/>
              <w:ind w:left="360" w:hanging="360"/>
              <w:rPr>
                <w:rFonts w:ascii="Verdana" w:hAnsi="Verdana"/>
                <w:sz w:val="18"/>
                <w:szCs w:val="18"/>
                <w:lang w:val="et-EE"/>
              </w:rPr>
            </w:pPr>
            <w:r w:rsidRPr="2C54D3EE">
              <w:rPr>
                <w:rFonts w:ascii="Verdana" w:hAnsi="Verdana"/>
                <w:sz w:val="18"/>
                <w:szCs w:val="18"/>
                <w:lang w:val="et-EE"/>
              </w:rPr>
              <w:t xml:space="preserve">Nagu eelmise punkti all mainitud, ei pea Keskkonnaamet põhjendatuks alati nõuda enne hoone ehitamist pinnaseõhu radoonisisalduse mõõtmist. Sõltuvalt hoone konstruktsioonilisest lahendusest, samuti sellest, kui sügavalt kuulub ehitamise käigus eemaldamisele olemasolev pinnas ja kas ja mil määral kasutatakse eemaldatud pinnast hiljem samal objektil tagasitäiteks, võib oluliselt sõltuda pinnaseõhu radoonimõõtmise informatiivsus. Kuna projekteerijal ja ehitajal (projektile vastavalt ehitamise mõttes) lasub nii või teisiti kohustus tagada </w:t>
            </w:r>
            <w:proofErr w:type="spellStart"/>
            <w:r w:rsidRPr="2C54D3EE">
              <w:rPr>
                <w:rFonts w:ascii="Verdana" w:hAnsi="Verdana"/>
                <w:sz w:val="18"/>
                <w:szCs w:val="18"/>
                <w:lang w:val="et-EE"/>
              </w:rPr>
              <w:t>siseõhu</w:t>
            </w:r>
            <w:proofErr w:type="spellEnd"/>
            <w:r w:rsidRPr="2C54D3EE">
              <w:rPr>
                <w:rFonts w:ascii="Verdana" w:hAnsi="Verdana"/>
                <w:sz w:val="18"/>
                <w:szCs w:val="18"/>
                <w:lang w:val="et-EE"/>
              </w:rPr>
              <w:t xml:space="preserve"> radoonisisalduse vastavus õigusaktide nõuetele, oleks otstarbekas selle eesmärgi saavutamise viis jätta projekteerija pädevusse. </w:t>
            </w:r>
          </w:p>
          <w:p w14:paraId="5EF786C8" w14:textId="3D7A1416" w:rsidR="00643178" w:rsidRPr="001C5BCC" w:rsidRDefault="00643178" w:rsidP="001C5BCC">
            <w:pPr>
              <w:pStyle w:val="Default"/>
              <w:spacing w:before="120" w:line="276" w:lineRule="auto"/>
              <w:ind w:left="360" w:hanging="360"/>
              <w:rPr>
                <w:rFonts w:ascii="Verdana" w:hAnsi="Verdana"/>
                <w:sz w:val="18"/>
                <w:szCs w:val="18"/>
                <w:lang w:val="et-EE"/>
              </w:rPr>
            </w:pPr>
            <w:r w:rsidRPr="2C54D3EE">
              <w:rPr>
                <w:rFonts w:ascii="Verdana" w:hAnsi="Verdana"/>
                <w:sz w:val="18"/>
                <w:szCs w:val="18"/>
                <w:lang w:val="et-EE"/>
              </w:rPr>
              <w:lastRenderedPageBreak/>
              <w:t xml:space="preserve">Palume ÜP seletuskirjas viidata standardi ajakohasele versioonile EVS 840:2023. Lisaks juhib Keskkonnaamet tähelepanu, et välja arvatud koolieelsete lasteasutuste ja koolide puhul ei ole </w:t>
            </w:r>
            <w:proofErr w:type="spellStart"/>
            <w:r w:rsidRPr="2C54D3EE">
              <w:rPr>
                <w:rFonts w:ascii="Verdana" w:hAnsi="Verdana"/>
                <w:sz w:val="18"/>
                <w:szCs w:val="18"/>
                <w:lang w:val="et-EE"/>
              </w:rPr>
              <w:t>siseõhu</w:t>
            </w:r>
            <w:proofErr w:type="spellEnd"/>
            <w:r w:rsidRPr="2C54D3EE">
              <w:rPr>
                <w:rFonts w:ascii="Verdana" w:hAnsi="Verdana"/>
                <w:sz w:val="18"/>
                <w:szCs w:val="18"/>
                <w:lang w:val="et-EE"/>
              </w:rPr>
              <w:t xml:space="preserve"> radoonisisaldusele kehtestatud mitte piirväärtus, vaid viitetase, mis on 300 </w:t>
            </w:r>
            <w:proofErr w:type="spellStart"/>
            <w:r w:rsidRPr="2C54D3EE">
              <w:rPr>
                <w:rFonts w:ascii="Verdana" w:hAnsi="Verdana"/>
                <w:sz w:val="18"/>
                <w:szCs w:val="18"/>
                <w:lang w:val="et-EE"/>
              </w:rPr>
              <w:t>Bq</w:t>
            </w:r>
            <w:proofErr w:type="spellEnd"/>
            <w:r w:rsidRPr="2C54D3EE">
              <w:rPr>
                <w:rFonts w:ascii="Verdana" w:hAnsi="Verdana"/>
                <w:sz w:val="18"/>
                <w:szCs w:val="18"/>
                <w:lang w:val="et-EE"/>
              </w:rPr>
              <w:t>/m3.</w:t>
            </w:r>
          </w:p>
          <w:p w14:paraId="61B094A8" w14:textId="77777777" w:rsidR="00643178" w:rsidRPr="00491CA1" w:rsidRDefault="00643178" w:rsidP="001C5BCC">
            <w:pPr>
              <w:pStyle w:val="Default"/>
              <w:spacing w:line="276" w:lineRule="auto"/>
              <w:ind w:left="360" w:hanging="360"/>
              <w:rPr>
                <w:rFonts w:ascii="Verdana" w:hAnsi="Verdana"/>
                <w:sz w:val="18"/>
                <w:szCs w:val="18"/>
                <w:lang w:val="et-EE"/>
              </w:rPr>
            </w:pPr>
          </w:p>
          <w:p w14:paraId="68182582" w14:textId="77777777" w:rsidR="00643178" w:rsidRPr="00491CA1" w:rsidRDefault="00643178" w:rsidP="001C5BCC">
            <w:pPr>
              <w:pStyle w:val="Default"/>
              <w:spacing w:line="276" w:lineRule="auto"/>
              <w:ind w:left="360" w:hanging="360"/>
              <w:rPr>
                <w:rFonts w:ascii="Verdana" w:hAnsi="Verdana"/>
                <w:sz w:val="18"/>
                <w:szCs w:val="18"/>
                <w:lang w:val="et-EE"/>
              </w:rPr>
            </w:pPr>
          </w:p>
        </w:tc>
        <w:tc>
          <w:tcPr>
            <w:tcW w:w="3385" w:type="dxa"/>
            <w:shd w:val="clear" w:color="auto" w:fill="auto"/>
          </w:tcPr>
          <w:p w14:paraId="16280B8B" w14:textId="30D6BFEB" w:rsidR="00643178" w:rsidRDefault="00643178" w:rsidP="6617873A">
            <w:pPr>
              <w:spacing w:before="120" w:after="120" w:line="276" w:lineRule="auto"/>
              <w:rPr>
                <w:rFonts w:ascii="Verdana" w:eastAsia="Verdana" w:hAnsi="Verdana" w:cs="Verdana"/>
                <w:sz w:val="18"/>
                <w:szCs w:val="18"/>
                <w:lang w:val="et"/>
              </w:rPr>
            </w:pPr>
            <w:r w:rsidRPr="6617873A">
              <w:rPr>
                <w:rFonts w:ascii="Verdana" w:hAnsi="Verdana"/>
                <w:sz w:val="18"/>
                <w:szCs w:val="18"/>
              </w:rPr>
              <w:lastRenderedPageBreak/>
              <w:t xml:space="preserve">ARVESTAME: </w:t>
            </w:r>
          </w:p>
          <w:p w14:paraId="493709E3" w14:textId="570D67DA" w:rsidR="00643178" w:rsidRDefault="00643178" w:rsidP="6617873A">
            <w:pPr>
              <w:spacing w:before="120" w:after="120" w:line="276" w:lineRule="auto"/>
              <w:rPr>
                <w:rFonts w:ascii="Verdana" w:eastAsia="Verdana" w:hAnsi="Verdana" w:cs="Verdana"/>
                <w:sz w:val="18"/>
                <w:szCs w:val="18"/>
                <w:lang w:val="et"/>
              </w:rPr>
            </w:pPr>
            <w:r w:rsidRPr="6617873A">
              <w:rPr>
                <w:rFonts w:ascii="Verdana" w:hAnsi="Verdana"/>
                <w:sz w:val="18"/>
                <w:szCs w:val="18"/>
              </w:rPr>
              <w:t>Nõustume Keskkonnaameti põhjendusega.</w:t>
            </w:r>
          </w:p>
          <w:p w14:paraId="485C249B" w14:textId="72DFA10F" w:rsidR="00643178" w:rsidRDefault="00643178" w:rsidP="2C54D3EE">
            <w:pPr>
              <w:spacing w:before="120" w:after="120" w:line="276" w:lineRule="auto"/>
              <w:rPr>
                <w:rFonts w:ascii="Verdana" w:eastAsia="Verdana" w:hAnsi="Verdana" w:cs="Verdana"/>
                <w:sz w:val="18"/>
                <w:szCs w:val="18"/>
                <w:lang w:val="et"/>
              </w:rPr>
            </w:pPr>
            <w:r w:rsidRPr="6617873A">
              <w:rPr>
                <w:rFonts w:ascii="Verdana" w:hAnsi="Verdana"/>
                <w:sz w:val="18"/>
                <w:szCs w:val="18"/>
              </w:rPr>
              <w:t>Seletuskirjas on korrigeeritud sõnastust vastavalt ettepanekule: “</w:t>
            </w:r>
            <w:r w:rsidRPr="6617873A">
              <w:rPr>
                <w:rFonts w:ascii="Verdana" w:eastAsia="Verdana" w:hAnsi="Verdana" w:cs="Verdana"/>
                <w:sz w:val="18"/>
                <w:szCs w:val="18"/>
                <w:lang w:val="et"/>
              </w:rPr>
              <w:t>Enne hoone ehitamist tuleb planeeritaval maa-alal vajadusel teostada radoonitasemete mõõtmised”.</w:t>
            </w:r>
          </w:p>
          <w:p w14:paraId="0163CDB6" w14:textId="711F1D9A" w:rsidR="00643178" w:rsidRDefault="00643178" w:rsidP="2C54D3EE">
            <w:pPr>
              <w:spacing w:before="120" w:after="120" w:line="276" w:lineRule="auto"/>
              <w:rPr>
                <w:rFonts w:ascii="Verdana" w:hAnsi="Verdana"/>
                <w:sz w:val="18"/>
                <w:szCs w:val="18"/>
              </w:rPr>
            </w:pPr>
            <w:r w:rsidRPr="2C54D3EE">
              <w:rPr>
                <w:rFonts w:ascii="Verdana" w:hAnsi="Verdana"/>
                <w:sz w:val="18"/>
                <w:szCs w:val="18"/>
              </w:rPr>
              <w:t xml:space="preserve">Seletuskirjas on ajakohastatud standardit ja korrigeeritud </w:t>
            </w:r>
            <w:proofErr w:type="spellStart"/>
            <w:r w:rsidRPr="2C54D3EE">
              <w:rPr>
                <w:rFonts w:ascii="Verdana" w:hAnsi="Verdana"/>
                <w:sz w:val="18"/>
                <w:szCs w:val="18"/>
              </w:rPr>
              <w:t>siseõhu</w:t>
            </w:r>
            <w:proofErr w:type="spellEnd"/>
            <w:r w:rsidRPr="2C54D3EE">
              <w:rPr>
                <w:rFonts w:ascii="Verdana" w:hAnsi="Verdana"/>
                <w:sz w:val="18"/>
                <w:szCs w:val="18"/>
              </w:rPr>
              <w:t xml:space="preserve"> radoonisisalduse viitetaseme väärtust. </w:t>
            </w:r>
          </w:p>
        </w:tc>
      </w:tr>
      <w:tr w:rsidR="00643178" w:rsidRPr="00AE436E" w14:paraId="3B232EAA" w14:textId="77777777" w:rsidTr="00315A32">
        <w:trPr>
          <w:trHeight w:val="1871"/>
        </w:trPr>
        <w:tc>
          <w:tcPr>
            <w:tcW w:w="2482" w:type="dxa"/>
          </w:tcPr>
          <w:p w14:paraId="67A00DC4"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023D1929" w14:textId="77777777" w:rsidR="00643178" w:rsidRPr="003739B1" w:rsidRDefault="00643178" w:rsidP="001C5BCC">
            <w:pPr>
              <w:pStyle w:val="Default"/>
              <w:spacing w:after="120" w:line="276" w:lineRule="auto"/>
              <w:ind w:left="360" w:hanging="360"/>
              <w:rPr>
                <w:rFonts w:ascii="Verdana" w:hAnsi="Verdana"/>
                <w:sz w:val="18"/>
                <w:szCs w:val="18"/>
                <w:lang w:val="et-EE"/>
              </w:rPr>
            </w:pPr>
          </w:p>
        </w:tc>
        <w:tc>
          <w:tcPr>
            <w:tcW w:w="4657" w:type="dxa"/>
          </w:tcPr>
          <w:p w14:paraId="7CFADE28" w14:textId="40FBB5F5" w:rsidR="00643178" w:rsidRPr="001C5BCC" w:rsidRDefault="00643178" w:rsidP="001C5BCC">
            <w:pPr>
              <w:pStyle w:val="Default"/>
              <w:spacing w:after="120" w:line="276" w:lineRule="auto"/>
              <w:ind w:left="360" w:hanging="360"/>
              <w:rPr>
                <w:rFonts w:ascii="Verdana" w:hAnsi="Verdana"/>
                <w:sz w:val="18"/>
                <w:szCs w:val="18"/>
                <w:lang w:val="et-EE"/>
              </w:rPr>
            </w:pPr>
            <w:r w:rsidRPr="001C5BCC">
              <w:rPr>
                <w:rFonts w:ascii="Verdana" w:hAnsi="Verdana"/>
                <w:b/>
                <w:bCs/>
                <w:sz w:val="18"/>
                <w:szCs w:val="18"/>
                <w:lang w:val="et-EE"/>
              </w:rPr>
              <w:t xml:space="preserve">5. Üldised teemad </w:t>
            </w:r>
            <w:r w:rsidRPr="001C5BCC">
              <w:rPr>
                <w:rFonts w:ascii="Verdana" w:hAnsi="Verdana"/>
                <w:sz w:val="18"/>
                <w:szCs w:val="18"/>
                <w:lang w:val="et-EE"/>
              </w:rPr>
              <w:t xml:space="preserve">5.1.KSH aruandes on järgmine lause (lk 10): </w:t>
            </w:r>
            <w:r w:rsidRPr="001C5BCC">
              <w:rPr>
                <w:rFonts w:ascii="Verdana" w:hAnsi="Verdana"/>
                <w:i/>
                <w:iCs/>
                <w:sz w:val="18"/>
                <w:szCs w:val="18"/>
                <w:lang w:val="et-EE"/>
              </w:rPr>
              <w:t xml:space="preserve">„Kuna vald asub suuresti nõrgalt kaitstud või kaitsmata põhjaveega alal, … .“ </w:t>
            </w:r>
            <w:r w:rsidRPr="001C5BCC">
              <w:rPr>
                <w:rFonts w:ascii="Verdana" w:hAnsi="Verdana"/>
                <w:sz w:val="18"/>
                <w:szCs w:val="18"/>
                <w:lang w:val="et-EE"/>
              </w:rPr>
              <w:t xml:space="preserve">Arvatavasti olete mõelnud linna. </w:t>
            </w:r>
          </w:p>
        </w:tc>
        <w:tc>
          <w:tcPr>
            <w:tcW w:w="3385" w:type="dxa"/>
            <w:shd w:val="clear" w:color="auto" w:fill="auto"/>
          </w:tcPr>
          <w:p w14:paraId="63DB10EB" w14:textId="23FD3FFC"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ARVESTAME</w:t>
            </w:r>
          </w:p>
          <w:p w14:paraId="70AD282B" w14:textId="0B93EE63"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Tegemist on ebatäpsusega</w:t>
            </w:r>
          </w:p>
          <w:p w14:paraId="3F29A170" w14:textId="4A77755E" w:rsidR="00643178" w:rsidRDefault="00643178" w:rsidP="003739B1">
            <w:pPr>
              <w:spacing w:before="120" w:after="120" w:line="276" w:lineRule="auto"/>
              <w:ind w:left="360" w:hanging="360"/>
              <w:rPr>
                <w:rFonts w:ascii="Verdana" w:hAnsi="Verdana"/>
                <w:sz w:val="18"/>
                <w:szCs w:val="18"/>
              </w:rPr>
            </w:pPr>
            <w:r w:rsidRPr="6617873A">
              <w:rPr>
                <w:rFonts w:ascii="Verdana" w:hAnsi="Verdana"/>
                <w:sz w:val="18"/>
                <w:szCs w:val="18"/>
              </w:rPr>
              <w:t>KSH aruanne on korrigeeritud vastavalt esitatud märkusele.</w:t>
            </w:r>
          </w:p>
        </w:tc>
      </w:tr>
      <w:tr w:rsidR="00643178" w14:paraId="7272010D" w14:textId="77777777" w:rsidTr="00643178">
        <w:trPr>
          <w:trHeight w:val="1871"/>
        </w:trPr>
        <w:tc>
          <w:tcPr>
            <w:tcW w:w="2482" w:type="dxa"/>
          </w:tcPr>
          <w:p w14:paraId="7DDAA4D9" w14:textId="549D5C71" w:rsidR="00643178" w:rsidRDefault="00643178" w:rsidP="6617873A">
            <w:pPr>
              <w:spacing w:line="276" w:lineRule="auto"/>
              <w:rPr>
                <w:rFonts w:ascii="Verdana" w:hAnsi="Verdana"/>
                <w:i/>
                <w:iCs/>
                <w:sz w:val="20"/>
                <w:szCs w:val="20"/>
              </w:rPr>
            </w:pPr>
            <w:r w:rsidRPr="6617873A">
              <w:rPr>
                <w:rFonts w:ascii="Verdana" w:hAnsi="Verdana"/>
                <w:b/>
                <w:bCs/>
                <w:sz w:val="20"/>
                <w:szCs w:val="20"/>
              </w:rPr>
              <w:t>Transpordiamet</w:t>
            </w:r>
          </w:p>
        </w:tc>
        <w:tc>
          <w:tcPr>
            <w:tcW w:w="2066" w:type="dxa"/>
          </w:tcPr>
          <w:p w14:paraId="5518C53A" w14:textId="33FFF0A6" w:rsidR="00643178" w:rsidRDefault="00643178" w:rsidP="4E3BCD8D">
            <w:pPr>
              <w:pStyle w:val="Default"/>
              <w:spacing w:line="276" w:lineRule="auto"/>
              <w:rPr>
                <w:rFonts w:ascii="Verdana" w:hAnsi="Verdana"/>
                <w:sz w:val="18"/>
                <w:szCs w:val="18"/>
                <w:lang w:val="et-EE"/>
              </w:rPr>
            </w:pPr>
            <w:r w:rsidRPr="6617873A">
              <w:rPr>
                <w:rFonts w:ascii="Verdana" w:hAnsi="Verdana"/>
                <w:sz w:val="18"/>
                <w:szCs w:val="18"/>
                <w:lang w:val="et-EE"/>
              </w:rPr>
              <w:t>Eelnõu avalik väljapanek, eelnõu kooskõlastamine 24.05.2024 nr 7.2-1/24/6986-5</w:t>
            </w:r>
          </w:p>
        </w:tc>
        <w:tc>
          <w:tcPr>
            <w:tcW w:w="4657" w:type="dxa"/>
          </w:tcPr>
          <w:p w14:paraId="66E8513F" w14:textId="1D1BAD49" w:rsidR="00643178" w:rsidRDefault="00643178" w:rsidP="6617873A">
            <w:pPr>
              <w:pStyle w:val="Default"/>
              <w:numPr>
                <w:ilvl w:val="0"/>
                <w:numId w:val="8"/>
              </w:numPr>
              <w:spacing w:line="276" w:lineRule="auto"/>
              <w:rPr>
                <w:rFonts w:ascii="Verdana" w:hAnsi="Verdana"/>
                <w:sz w:val="18"/>
                <w:szCs w:val="18"/>
                <w:lang w:val="et-EE"/>
              </w:rPr>
            </w:pPr>
            <w:r w:rsidRPr="6617873A">
              <w:rPr>
                <w:rFonts w:ascii="Verdana" w:hAnsi="Verdana"/>
                <w:i/>
                <w:iCs/>
                <w:sz w:val="18"/>
                <w:szCs w:val="18"/>
                <w:lang w:val="et-EE"/>
              </w:rPr>
              <w:t xml:space="preserve">Planeeringu koostamisel ei ole </w:t>
            </w:r>
            <w:r w:rsidRPr="6617873A">
              <w:rPr>
                <w:rFonts w:ascii="Verdana" w:hAnsi="Verdana"/>
                <w:sz w:val="18"/>
                <w:szCs w:val="18"/>
                <w:lang w:val="et-EE"/>
              </w:rPr>
              <w:t>täidetud meie ettepanekute p 1.1.</w:t>
            </w:r>
          </w:p>
          <w:p w14:paraId="465604E0" w14:textId="21C19D23"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Planeeringu joonisele nr 3 „Taristu ja tehnovõrgud“ peaks olema kantud täpne teemaplaneeringu lahendus (Joonis 1) ning jääb arusaamatuks, miks ning mille alusel on korrigeeritud teemaplaneeringuga kavandatud ristmiku lahendust (Joonis 2). Üldplaneeringus on kohane lähtuda 1:1 teemaplaneeringu lahendusest, mis tahes teede asukohtade täpsustused tehakse sellisel juhul teemaplaneeringut täpsustavate projekteerimistingimustega.</w:t>
            </w:r>
          </w:p>
          <w:p w14:paraId="18AD5B44" w14:textId="3B2986F5" w:rsidR="00643178" w:rsidRDefault="00643178" w:rsidP="4E3BCD8D">
            <w:pPr>
              <w:pStyle w:val="Default"/>
              <w:spacing w:line="276" w:lineRule="auto"/>
            </w:pPr>
            <w:r>
              <w:rPr>
                <w:noProof/>
              </w:rPr>
              <w:lastRenderedPageBreak/>
              <w:drawing>
                <wp:inline distT="0" distB="0" distL="0" distR="0" wp14:anchorId="462567A7" wp14:editId="062BFCB3">
                  <wp:extent cx="2419350" cy="2809875"/>
                  <wp:effectExtent l="0" t="0" r="0" b="0"/>
                  <wp:docPr id="555261538" name="Picture 55526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19350" cy="2809875"/>
                          </a:xfrm>
                          <a:prstGeom prst="rect">
                            <a:avLst/>
                          </a:prstGeom>
                        </pic:spPr>
                      </pic:pic>
                    </a:graphicData>
                  </a:graphic>
                </wp:inline>
              </w:drawing>
            </w:r>
          </w:p>
          <w:p w14:paraId="47A41978" w14:textId="1714E098" w:rsidR="00643178" w:rsidRDefault="00643178" w:rsidP="4E3BCD8D">
            <w:pPr>
              <w:pStyle w:val="Default"/>
              <w:spacing w:line="276" w:lineRule="auto"/>
            </w:pPr>
            <w:r>
              <w:rPr>
                <w:noProof/>
              </w:rPr>
              <w:drawing>
                <wp:inline distT="0" distB="0" distL="0" distR="0" wp14:anchorId="38E0AB36" wp14:editId="219AD46E">
                  <wp:extent cx="2257425" cy="2809875"/>
                  <wp:effectExtent l="0" t="0" r="0" b="0"/>
                  <wp:docPr id="1661479145" name="Picture 166147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7425" cy="2809875"/>
                          </a:xfrm>
                          <a:prstGeom prst="rect">
                            <a:avLst/>
                          </a:prstGeom>
                        </pic:spPr>
                      </pic:pic>
                    </a:graphicData>
                  </a:graphic>
                </wp:inline>
              </w:drawing>
            </w:r>
          </w:p>
        </w:tc>
        <w:tc>
          <w:tcPr>
            <w:tcW w:w="3385" w:type="dxa"/>
            <w:shd w:val="clear" w:color="auto" w:fill="FFFFFF" w:themeFill="background1"/>
          </w:tcPr>
          <w:p w14:paraId="7A8C149B" w14:textId="10B9D14A"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47036B67" w14:textId="451CEB17" w:rsidR="00643178" w:rsidRDefault="00643178" w:rsidP="6617873A">
            <w:pPr>
              <w:spacing w:line="276" w:lineRule="auto"/>
              <w:rPr>
                <w:rFonts w:ascii="Verdana" w:hAnsi="Verdana"/>
                <w:sz w:val="18"/>
                <w:szCs w:val="18"/>
              </w:rPr>
            </w:pPr>
          </w:p>
          <w:p w14:paraId="16DABD87" w14:textId="1AD24110" w:rsidR="00643178" w:rsidRDefault="00643178" w:rsidP="4E3BCD8D">
            <w:pPr>
              <w:spacing w:line="276" w:lineRule="auto"/>
              <w:rPr>
                <w:rFonts w:ascii="Verdana" w:hAnsi="Verdana"/>
                <w:sz w:val="18"/>
                <w:szCs w:val="18"/>
              </w:rPr>
            </w:pPr>
            <w:r w:rsidRPr="6617873A">
              <w:rPr>
                <w:rFonts w:ascii="Verdana" w:hAnsi="Verdana"/>
                <w:sz w:val="18"/>
                <w:szCs w:val="18"/>
              </w:rPr>
              <w:t>Üldplaneeringu joonist on korrigeeritud ja kantud peale 1:1 teemaplaneeringu lahendus.</w:t>
            </w:r>
          </w:p>
        </w:tc>
      </w:tr>
      <w:tr w:rsidR="00643178" w14:paraId="60F74CA9" w14:textId="77777777" w:rsidTr="00643178">
        <w:trPr>
          <w:trHeight w:val="1871"/>
        </w:trPr>
        <w:tc>
          <w:tcPr>
            <w:tcW w:w="2482" w:type="dxa"/>
          </w:tcPr>
          <w:p w14:paraId="00CDC069" w14:textId="55728C8C" w:rsidR="00643178" w:rsidRDefault="00643178" w:rsidP="6617873A">
            <w:pPr>
              <w:spacing w:line="276" w:lineRule="auto"/>
              <w:rPr>
                <w:rFonts w:ascii="Verdana" w:hAnsi="Verdana"/>
                <w:b/>
                <w:bCs/>
                <w:sz w:val="20"/>
                <w:szCs w:val="20"/>
              </w:rPr>
            </w:pPr>
          </w:p>
        </w:tc>
        <w:tc>
          <w:tcPr>
            <w:tcW w:w="2066" w:type="dxa"/>
          </w:tcPr>
          <w:p w14:paraId="6BC9DC7D" w14:textId="0152C689" w:rsidR="00643178" w:rsidRDefault="00643178" w:rsidP="6617873A">
            <w:pPr>
              <w:pStyle w:val="Default"/>
              <w:spacing w:line="276" w:lineRule="auto"/>
              <w:rPr>
                <w:rFonts w:ascii="Verdana" w:hAnsi="Verdana"/>
                <w:sz w:val="18"/>
                <w:szCs w:val="18"/>
                <w:lang w:val="et-EE"/>
              </w:rPr>
            </w:pPr>
          </w:p>
        </w:tc>
        <w:tc>
          <w:tcPr>
            <w:tcW w:w="4657" w:type="dxa"/>
          </w:tcPr>
          <w:p w14:paraId="78C7A1DA" w14:textId="30148788" w:rsidR="00643178" w:rsidRDefault="00643178" w:rsidP="6617873A">
            <w:pPr>
              <w:pStyle w:val="Default"/>
              <w:numPr>
                <w:ilvl w:val="0"/>
                <w:numId w:val="8"/>
              </w:numPr>
              <w:spacing w:line="276" w:lineRule="auto"/>
              <w:rPr>
                <w:rFonts w:ascii="Verdana" w:hAnsi="Verdana"/>
                <w:sz w:val="18"/>
                <w:szCs w:val="18"/>
                <w:lang w:val="et-EE"/>
              </w:rPr>
            </w:pPr>
            <w:r w:rsidRPr="6617873A">
              <w:rPr>
                <w:rFonts w:ascii="Verdana" w:hAnsi="Verdana"/>
                <w:sz w:val="18"/>
                <w:szCs w:val="18"/>
                <w:lang w:val="et-EE"/>
              </w:rPr>
              <w:t>Teemaplaneeringuga kavandatud Sillamäe liiklussõlme ühendusteelt ei tohi kavandada juurdepääsu aiandusühistule (Joonis 3, punane rist peale tõmmatud); juurdepääs aiandusühistule on tagatud riigiteelt nr 13141.</w:t>
            </w:r>
          </w:p>
          <w:p w14:paraId="65CDDFB7" w14:textId="080B97C8" w:rsidR="00643178" w:rsidRDefault="00643178" w:rsidP="6617873A">
            <w:pPr>
              <w:pStyle w:val="Default"/>
              <w:spacing w:line="276" w:lineRule="auto"/>
            </w:pPr>
            <w:r>
              <w:rPr>
                <w:noProof/>
              </w:rPr>
              <w:drawing>
                <wp:inline distT="0" distB="0" distL="0" distR="0" wp14:anchorId="1DD4203D" wp14:editId="4D2F108D">
                  <wp:extent cx="2581275" cy="2076450"/>
                  <wp:effectExtent l="0" t="0" r="0" b="0"/>
                  <wp:docPr id="1207159481" name="Picture 120715948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275" cy="2076450"/>
                          </a:xfrm>
                          <a:prstGeom prst="rect">
                            <a:avLst/>
                          </a:prstGeom>
                        </pic:spPr>
                      </pic:pic>
                    </a:graphicData>
                  </a:graphic>
                </wp:inline>
              </w:drawing>
            </w:r>
          </w:p>
        </w:tc>
        <w:tc>
          <w:tcPr>
            <w:tcW w:w="3385" w:type="dxa"/>
            <w:shd w:val="clear" w:color="auto" w:fill="FFFFFF" w:themeFill="background1"/>
          </w:tcPr>
          <w:p w14:paraId="42CE7897" w14:textId="43056A24"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456A4DD2" w14:textId="2F6AAE6C" w:rsidR="00643178" w:rsidRDefault="00643178" w:rsidP="6617873A">
            <w:pPr>
              <w:spacing w:line="276" w:lineRule="auto"/>
              <w:rPr>
                <w:rFonts w:ascii="Verdana" w:hAnsi="Verdana"/>
                <w:sz w:val="18"/>
                <w:szCs w:val="18"/>
              </w:rPr>
            </w:pPr>
          </w:p>
          <w:p w14:paraId="37E74D04" w14:textId="05EFCAF4" w:rsidR="00643178" w:rsidRDefault="00643178" w:rsidP="6617873A">
            <w:pPr>
              <w:spacing w:line="276" w:lineRule="auto"/>
              <w:rPr>
                <w:rFonts w:ascii="Verdana" w:hAnsi="Verdana"/>
                <w:sz w:val="18"/>
                <w:szCs w:val="18"/>
              </w:rPr>
            </w:pPr>
            <w:r w:rsidRPr="6617873A">
              <w:rPr>
                <w:rFonts w:ascii="Verdana" w:hAnsi="Verdana"/>
                <w:sz w:val="18"/>
                <w:szCs w:val="18"/>
              </w:rPr>
              <w:t>Üldplaneeringu joonist on korrigeeritud ja juurdepääsu Sillamäe liiklussõlme ühendusteelt aiandusühistule ei kavandata.</w:t>
            </w:r>
          </w:p>
        </w:tc>
      </w:tr>
      <w:tr w:rsidR="00643178" w14:paraId="369A6546" w14:textId="77777777" w:rsidTr="00643178">
        <w:trPr>
          <w:trHeight w:val="1871"/>
        </w:trPr>
        <w:tc>
          <w:tcPr>
            <w:tcW w:w="2482" w:type="dxa"/>
          </w:tcPr>
          <w:p w14:paraId="7593742F" w14:textId="3C394BD4" w:rsidR="00643178" w:rsidRDefault="00643178" w:rsidP="6617873A">
            <w:pPr>
              <w:spacing w:line="276" w:lineRule="auto"/>
              <w:rPr>
                <w:rFonts w:ascii="Verdana" w:hAnsi="Verdana"/>
                <w:b/>
                <w:bCs/>
                <w:sz w:val="20"/>
                <w:szCs w:val="20"/>
              </w:rPr>
            </w:pPr>
          </w:p>
        </w:tc>
        <w:tc>
          <w:tcPr>
            <w:tcW w:w="2066" w:type="dxa"/>
          </w:tcPr>
          <w:p w14:paraId="79AD7424" w14:textId="40561EDC" w:rsidR="00643178" w:rsidRDefault="00643178" w:rsidP="6617873A">
            <w:pPr>
              <w:pStyle w:val="Default"/>
              <w:spacing w:line="276" w:lineRule="auto"/>
              <w:rPr>
                <w:rFonts w:ascii="Verdana" w:hAnsi="Verdana"/>
                <w:sz w:val="18"/>
                <w:szCs w:val="18"/>
                <w:lang w:val="et-EE"/>
              </w:rPr>
            </w:pPr>
          </w:p>
        </w:tc>
        <w:tc>
          <w:tcPr>
            <w:tcW w:w="4657" w:type="dxa"/>
          </w:tcPr>
          <w:p w14:paraId="03C543E5" w14:textId="607F44FD"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Teemaplaneeringuga kavandatava Sillamäe liiklussõlmega ühenduva riigiteega nr 1 paralleelse kogujatee (ettepanekute p 1.44) osas tuleks planeeringus käsitleda kahte erinevat olukorda:</w:t>
            </w:r>
          </w:p>
          <w:p w14:paraId="6C88EA5E" w14:textId="3AC9651E" w:rsidR="00643178" w:rsidRDefault="00643178" w:rsidP="6617873A">
            <w:pPr>
              <w:spacing w:before="240" w:after="240"/>
              <w:rPr>
                <w:rFonts w:ascii="Verdana" w:eastAsia="Verdana" w:hAnsi="Verdana" w:cs="Verdana"/>
                <w:sz w:val="18"/>
                <w:szCs w:val="18"/>
              </w:rPr>
            </w:pPr>
            <w:r w:rsidRPr="6617873A">
              <w:rPr>
                <w:rFonts w:ascii="Verdana" w:eastAsia="Verdana" w:hAnsi="Verdana" w:cs="Verdana"/>
                <w:sz w:val="18"/>
                <w:szCs w:val="18"/>
              </w:rPr>
              <w:t>3.1. Olemasolev olukord, kus riigitee nr 1 kulgeb läbi Sillamäe linna.</w:t>
            </w:r>
          </w:p>
          <w:p w14:paraId="0FA2816D" w14:textId="26AE5EDD" w:rsidR="00643178" w:rsidRDefault="00643178" w:rsidP="6617873A">
            <w:r w:rsidRPr="6617873A">
              <w:rPr>
                <w:rFonts w:ascii="Verdana" w:eastAsia="Verdana" w:hAnsi="Verdana" w:cs="Verdana"/>
                <w:sz w:val="18"/>
                <w:szCs w:val="18"/>
              </w:rPr>
              <w:t>Hetkel on riigitee projektiga juurdepääs garaažiühistule „Horisont“ kavandatud paralleelselt riigiteega (Joonis 4, punase joonega orienteeruv asukoht) ning riigitee nr 1 olemasolev juurdepääs likvideeritakse (Joonis 4, sinine rist). Edastame kogujatee projekti (Reaalprojekt OÜ, töö nr P22077) joonise (Lisa), kuna selle tee asukoht on</w:t>
            </w:r>
            <w:r w:rsidRPr="6617873A">
              <w:t xml:space="preserve"> projekteerimise </w:t>
            </w:r>
            <w:r w:rsidRPr="6617873A">
              <w:rPr>
                <w:rFonts w:ascii="Verdana" w:eastAsia="Verdana" w:hAnsi="Verdana" w:cs="Verdana"/>
                <w:sz w:val="18"/>
                <w:szCs w:val="18"/>
              </w:rPr>
              <w:lastRenderedPageBreak/>
              <w:t>käigus täpsustunud ning üldplaneeringu joonisele nr 3 kantud asukoht ei vasta projekteeritud lahendusele.</w:t>
            </w:r>
          </w:p>
          <w:p w14:paraId="72017B4B" w14:textId="5F8B9E8A" w:rsidR="00643178" w:rsidRDefault="00643178" w:rsidP="6617873A">
            <w:r>
              <w:rPr>
                <w:noProof/>
              </w:rPr>
              <w:drawing>
                <wp:inline distT="0" distB="0" distL="0" distR="0" wp14:anchorId="4983DFF0" wp14:editId="4045B49F">
                  <wp:extent cx="2809875" cy="1247775"/>
                  <wp:effectExtent l="0" t="0" r="0" b="0"/>
                  <wp:docPr id="709760535" name="Picture 70976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9875" cy="1247775"/>
                          </a:xfrm>
                          <a:prstGeom prst="rect">
                            <a:avLst/>
                          </a:prstGeom>
                        </pic:spPr>
                      </pic:pic>
                    </a:graphicData>
                  </a:graphic>
                </wp:inline>
              </w:drawing>
            </w:r>
          </w:p>
        </w:tc>
        <w:tc>
          <w:tcPr>
            <w:tcW w:w="3385" w:type="dxa"/>
            <w:shd w:val="clear" w:color="auto" w:fill="FFFFFF" w:themeFill="background1"/>
          </w:tcPr>
          <w:p w14:paraId="78889020" w14:textId="0F337C15"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071EC39C" w14:textId="14912544" w:rsidR="00643178" w:rsidRDefault="00643178" w:rsidP="6617873A">
            <w:pPr>
              <w:spacing w:line="276" w:lineRule="auto"/>
              <w:rPr>
                <w:rFonts w:ascii="Verdana" w:hAnsi="Verdana"/>
                <w:sz w:val="18"/>
                <w:szCs w:val="18"/>
              </w:rPr>
            </w:pPr>
          </w:p>
          <w:p w14:paraId="623EC824" w14:textId="324867EB" w:rsidR="00643178" w:rsidRDefault="00643178" w:rsidP="6617873A">
            <w:pPr>
              <w:spacing w:line="276" w:lineRule="auto"/>
              <w:rPr>
                <w:rFonts w:ascii="Verdana" w:hAnsi="Verdana"/>
                <w:sz w:val="18"/>
                <w:szCs w:val="18"/>
              </w:rPr>
            </w:pPr>
            <w:r w:rsidRPr="6617873A">
              <w:rPr>
                <w:rFonts w:ascii="Verdana" w:hAnsi="Verdana"/>
                <w:sz w:val="18"/>
                <w:szCs w:val="18"/>
              </w:rPr>
              <w:t>Üldplaneeringu joonisel kajastatakse kahte erinevat olukorda – a) riigitee nr 1 kulgeb läbi Sillamäe linna ja b) riigitee uus trass läheb Sillamäe linnast mööda, juurdepääs garaa</w:t>
            </w:r>
            <w:r w:rsidRPr="6617873A">
              <w:rPr>
                <w:rFonts w:ascii="Verdana" w:eastAsia="Verdana" w:hAnsi="Verdana" w:cs="Verdana"/>
                <w:sz w:val="18"/>
                <w:szCs w:val="18"/>
              </w:rPr>
              <w:t>ž</w:t>
            </w:r>
            <w:r w:rsidRPr="6617873A">
              <w:rPr>
                <w:rFonts w:ascii="Verdana" w:hAnsi="Verdana"/>
                <w:sz w:val="18"/>
                <w:szCs w:val="18"/>
              </w:rPr>
              <w:t xml:space="preserve">iühistule tagatakse endiselt riigiteelt ja kogujatee muutub </w:t>
            </w:r>
            <w:proofErr w:type="spellStart"/>
            <w:r w:rsidRPr="6617873A">
              <w:rPr>
                <w:rFonts w:ascii="Verdana" w:hAnsi="Verdana"/>
                <w:sz w:val="18"/>
                <w:szCs w:val="18"/>
              </w:rPr>
              <w:t>jalg-ja</w:t>
            </w:r>
            <w:proofErr w:type="spellEnd"/>
            <w:r w:rsidRPr="6617873A">
              <w:rPr>
                <w:rFonts w:ascii="Verdana" w:hAnsi="Verdana"/>
                <w:sz w:val="18"/>
                <w:szCs w:val="18"/>
              </w:rPr>
              <w:t xml:space="preserve"> rattateeks.</w:t>
            </w:r>
          </w:p>
          <w:p w14:paraId="28D6359F" w14:textId="70D918D7" w:rsidR="00643178" w:rsidRDefault="00643178" w:rsidP="6617873A">
            <w:pPr>
              <w:spacing w:line="276" w:lineRule="auto"/>
              <w:rPr>
                <w:rFonts w:ascii="Verdana" w:hAnsi="Verdana"/>
                <w:sz w:val="18"/>
                <w:szCs w:val="18"/>
              </w:rPr>
            </w:pPr>
          </w:p>
          <w:p w14:paraId="5DB94443" w14:textId="7C19F344"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 xml:space="preserve">Üldplaneeringu seletuskirjas </w:t>
            </w:r>
            <w:proofErr w:type="spellStart"/>
            <w:r w:rsidRPr="6617873A">
              <w:rPr>
                <w:rFonts w:ascii="Verdana" w:hAnsi="Verdana"/>
                <w:sz w:val="18"/>
                <w:szCs w:val="18"/>
              </w:rPr>
              <w:t>ptk</w:t>
            </w:r>
            <w:proofErr w:type="spellEnd"/>
            <w:r w:rsidRPr="6617873A">
              <w:rPr>
                <w:rFonts w:ascii="Verdana" w:hAnsi="Verdana"/>
                <w:sz w:val="18"/>
                <w:szCs w:val="18"/>
              </w:rPr>
              <w:t xml:space="preserve"> 6.1 </w:t>
            </w:r>
            <w:r w:rsidRPr="6617873A">
              <w:rPr>
                <w:rFonts w:ascii="Verdana" w:hAnsi="Verdana"/>
                <w:i/>
                <w:iCs/>
                <w:sz w:val="18"/>
                <w:szCs w:val="18"/>
              </w:rPr>
              <w:t>Teede- ja tänavavõrk</w:t>
            </w:r>
            <w:r w:rsidRPr="6617873A">
              <w:rPr>
                <w:rFonts w:ascii="Verdana" w:hAnsi="Verdana"/>
                <w:sz w:val="18"/>
                <w:szCs w:val="18"/>
              </w:rPr>
              <w:t xml:space="preserve"> on lisatud lõik, mis selgitab </w:t>
            </w:r>
            <w:r w:rsidRPr="6617873A">
              <w:rPr>
                <w:rFonts w:ascii="Verdana" w:eastAsia="Verdana" w:hAnsi="Verdana" w:cs="Verdana"/>
                <w:sz w:val="18"/>
                <w:szCs w:val="18"/>
              </w:rPr>
              <w:t xml:space="preserve">olukorda </w:t>
            </w:r>
            <w:r w:rsidRPr="6617873A">
              <w:rPr>
                <w:rFonts w:ascii="Verdana" w:eastAsia="Verdana" w:hAnsi="Verdana" w:cs="Verdana"/>
                <w:sz w:val="18"/>
                <w:szCs w:val="18"/>
              </w:rPr>
              <w:lastRenderedPageBreak/>
              <w:t>kuni teemaplaneeringu lahenduse realiseerimiseni.</w:t>
            </w:r>
          </w:p>
          <w:p w14:paraId="213A55C2" w14:textId="1F2588BD" w:rsidR="00643178" w:rsidRDefault="00643178" w:rsidP="6617873A">
            <w:pPr>
              <w:spacing w:line="276" w:lineRule="auto"/>
              <w:rPr>
                <w:rFonts w:ascii="Verdana" w:hAnsi="Verdana"/>
                <w:sz w:val="18"/>
                <w:szCs w:val="18"/>
              </w:rPr>
            </w:pPr>
          </w:p>
          <w:p w14:paraId="469DC852" w14:textId="3E37C351" w:rsidR="00643178" w:rsidRDefault="00643178" w:rsidP="6617873A">
            <w:pPr>
              <w:spacing w:line="276" w:lineRule="auto"/>
              <w:rPr>
                <w:rFonts w:ascii="Verdana" w:hAnsi="Verdana"/>
                <w:sz w:val="18"/>
                <w:szCs w:val="18"/>
              </w:rPr>
            </w:pPr>
            <w:r w:rsidRPr="6617873A">
              <w:rPr>
                <w:rFonts w:ascii="Verdana" w:hAnsi="Verdana"/>
                <w:sz w:val="18"/>
                <w:szCs w:val="18"/>
              </w:rPr>
              <w:t xml:space="preserve">Joonisele on kantud projekteerimise käigus täpsustunud tee asukoht. </w:t>
            </w:r>
          </w:p>
        </w:tc>
      </w:tr>
      <w:tr w:rsidR="00643178" w14:paraId="5C67D282" w14:textId="77777777" w:rsidTr="00643178">
        <w:trPr>
          <w:trHeight w:val="1871"/>
        </w:trPr>
        <w:tc>
          <w:tcPr>
            <w:tcW w:w="2482" w:type="dxa"/>
          </w:tcPr>
          <w:p w14:paraId="1A44E815" w14:textId="6673252C" w:rsidR="00643178" w:rsidRDefault="00643178" w:rsidP="6617873A">
            <w:pPr>
              <w:spacing w:line="276" w:lineRule="auto"/>
              <w:rPr>
                <w:rFonts w:ascii="Verdana" w:hAnsi="Verdana"/>
                <w:b/>
                <w:bCs/>
                <w:sz w:val="20"/>
                <w:szCs w:val="20"/>
              </w:rPr>
            </w:pPr>
          </w:p>
        </w:tc>
        <w:tc>
          <w:tcPr>
            <w:tcW w:w="2066" w:type="dxa"/>
          </w:tcPr>
          <w:p w14:paraId="559F3395" w14:textId="7D95FFA2" w:rsidR="00643178" w:rsidRDefault="00643178" w:rsidP="6617873A">
            <w:pPr>
              <w:pStyle w:val="Default"/>
              <w:spacing w:line="276" w:lineRule="auto"/>
              <w:rPr>
                <w:rFonts w:ascii="Verdana" w:hAnsi="Verdana"/>
                <w:sz w:val="18"/>
                <w:szCs w:val="18"/>
                <w:lang w:val="et-EE"/>
              </w:rPr>
            </w:pPr>
          </w:p>
        </w:tc>
        <w:tc>
          <w:tcPr>
            <w:tcW w:w="4657" w:type="dxa"/>
          </w:tcPr>
          <w:p w14:paraId="7EC2C6B4" w14:textId="16F15559" w:rsidR="00643178" w:rsidRDefault="00643178" w:rsidP="6617873A">
            <w:pPr>
              <w:pStyle w:val="Default"/>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3.2 Teemaplaneeringu realiseerimise järgne olukord, kui riigitee nr 1 uus trass (2+2 sõidurajaga maantee) läheb Sillamäe linnast mööda. Perspektiivses olukorras teemaplaneeringu realiseerimise järgselt saab kehtima järgmine olukord:</w:t>
            </w:r>
          </w:p>
          <w:p w14:paraId="14F6794D" w14:textId="393A71C8" w:rsidR="00643178" w:rsidRDefault="00643178" w:rsidP="6617873A">
            <w:pPr>
              <w:pStyle w:val="ListParagraph"/>
              <w:numPr>
                <w:ilvl w:val="0"/>
                <w:numId w:val="6"/>
              </w:numPr>
              <w:spacing w:before="240" w:after="240"/>
              <w:rPr>
                <w:rFonts w:ascii="Verdana" w:eastAsia="Verdana" w:hAnsi="Verdana" w:cs="Verdana"/>
                <w:sz w:val="18"/>
                <w:szCs w:val="18"/>
              </w:rPr>
            </w:pPr>
            <w:r w:rsidRPr="6617873A">
              <w:rPr>
                <w:rFonts w:ascii="Verdana" w:eastAsia="Verdana" w:hAnsi="Verdana" w:cs="Verdana"/>
                <w:sz w:val="18"/>
                <w:szCs w:val="18"/>
              </w:rPr>
              <w:t>Juurdepääs garaažiühistule „Horisont“ on tagatud praeguselt riigiteelt nr 1, mis tulevikus saab olema kohalikku liiklust teenindav tee (Joonis 5, sinine joon);</w:t>
            </w:r>
          </w:p>
          <w:p w14:paraId="78A1B0F1" w14:textId="4B104354" w:rsidR="00643178" w:rsidRDefault="00643178" w:rsidP="6617873A">
            <w:pPr>
              <w:pStyle w:val="ListParagraph"/>
              <w:numPr>
                <w:ilvl w:val="0"/>
                <w:numId w:val="7"/>
              </w:numPr>
              <w:rPr>
                <w:rFonts w:ascii="Verdana" w:eastAsia="Verdana" w:hAnsi="Verdana" w:cs="Verdana"/>
                <w:sz w:val="18"/>
                <w:szCs w:val="18"/>
              </w:rPr>
            </w:pPr>
            <w:r w:rsidRPr="6617873A">
              <w:rPr>
                <w:rFonts w:ascii="Verdana" w:eastAsia="Verdana" w:hAnsi="Verdana" w:cs="Verdana"/>
                <w:sz w:val="18"/>
                <w:szCs w:val="18"/>
              </w:rPr>
              <w:t xml:space="preserve"> Hetkel garaažiühistu juurdepääsuteeks projekteeritud kogujatee (Joonis 5, punane joon) muutub kergliiklusteeks ning ristumine teemaplaneeringujärgse ühendusteega saab olema ainult kergliiklusteele, mitte ristmik sõidukitele.</w:t>
            </w:r>
          </w:p>
          <w:p w14:paraId="2A7A26BC" w14:textId="04F2554E" w:rsidR="00643178" w:rsidRDefault="00643178" w:rsidP="6617873A">
            <w:pPr>
              <w:rPr>
                <w:rFonts w:ascii="Verdana" w:eastAsia="Verdana" w:hAnsi="Verdana" w:cs="Verdana"/>
                <w:sz w:val="18"/>
                <w:szCs w:val="18"/>
              </w:rPr>
            </w:pPr>
            <w:r>
              <w:rPr>
                <w:noProof/>
              </w:rPr>
              <w:drawing>
                <wp:inline distT="0" distB="0" distL="0" distR="0" wp14:anchorId="024D3CB0" wp14:editId="62A07217">
                  <wp:extent cx="2809875" cy="1247775"/>
                  <wp:effectExtent l="0" t="0" r="0" b="0"/>
                  <wp:docPr id="265269243" name="Picture 26526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9875" cy="1247775"/>
                          </a:xfrm>
                          <a:prstGeom prst="rect">
                            <a:avLst/>
                          </a:prstGeom>
                        </pic:spPr>
                      </pic:pic>
                    </a:graphicData>
                  </a:graphic>
                </wp:inline>
              </w:drawing>
            </w:r>
          </w:p>
          <w:p w14:paraId="77C15F72" w14:textId="78F3C1EB"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t xml:space="preserve">Soovitame planeeringu joonisel nr 3 kajastada teemaplaneeringuga kavandatavat </w:t>
            </w:r>
            <w:r w:rsidRPr="6617873A">
              <w:rPr>
                <w:rFonts w:ascii="Verdana" w:eastAsia="Verdana" w:hAnsi="Verdana" w:cs="Verdana"/>
                <w:sz w:val="18"/>
                <w:szCs w:val="18"/>
              </w:rPr>
              <w:lastRenderedPageBreak/>
              <w:t>perspektiivset lahendust ning üldplaneeringu seletuskirjas tuua eraldi peatükina (ning koos joonisega) välja olukord, mis kehtib kuni teemaplaneeringu lahenduse realiseerimiseni. Meie hinnangul on oluline säilitada teemaplaneeringu realiseeritavus, millest tulenevalt on oluline, et üldplaneeringu joonistel on kajastatud lahendus, mis arvestab teemaplaneeringuga.</w:t>
            </w:r>
          </w:p>
          <w:p w14:paraId="751CE09A" w14:textId="7ABE17E2" w:rsidR="00643178" w:rsidRDefault="00643178" w:rsidP="6617873A">
            <w:pPr>
              <w:rPr>
                <w:rFonts w:ascii="Verdana" w:eastAsia="Verdana" w:hAnsi="Verdana" w:cs="Verdana"/>
                <w:sz w:val="18"/>
                <w:szCs w:val="18"/>
              </w:rPr>
            </w:pPr>
          </w:p>
        </w:tc>
        <w:tc>
          <w:tcPr>
            <w:tcW w:w="3385" w:type="dxa"/>
            <w:shd w:val="clear" w:color="auto" w:fill="FFFFFF" w:themeFill="background1"/>
          </w:tcPr>
          <w:p w14:paraId="535B2DF3" w14:textId="263C6707"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29BD5D28" w14:textId="14912544" w:rsidR="00643178" w:rsidRDefault="00643178" w:rsidP="6617873A">
            <w:pPr>
              <w:spacing w:line="276" w:lineRule="auto"/>
              <w:rPr>
                <w:rFonts w:ascii="Verdana" w:hAnsi="Verdana"/>
                <w:sz w:val="18"/>
                <w:szCs w:val="18"/>
              </w:rPr>
            </w:pPr>
          </w:p>
          <w:p w14:paraId="38966D3F" w14:textId="15C2A3BA" w:rsidR="00643178" w:rsidRDefault="00643178" w:rsidP="6617873A">
            <w:pPr>
              <w:spacing w:line="276" w:lineRule="auto"/>
              <w:rPr>
                <w:rFonts w:ascii="Verdana" w:hAnsi="Verdana"/>
                <w:sz w:val="18"/>
                <w:szCs w:val="18"/>
              </w:rPr>
            </w:pPr>
            <w:r w:rsidRPr="6617873A">
              <w:rPr>
                <w:rFonts w:ascii="Verdana" w:hAnsi="Verdana"/>
                <w:sz w:val="18"/>
                <w:szCs w:val="18"/>
              </w:rPr>
              <w:t>Üldplaneeringu joonisel kajastatakse kahte erinevat olukorda – a) riigitee nr 1 kulgeb läbi Sillamäe linna ja b) riigitee uus trass läheb Sillamäe linnast mööda, juurdepääs garaa</w:t>
            </w:r>
            <w:r w:rsidRPr="6617873A">
              <w:rPr>
                <w:rFonts w:ascii="Verdana" w:eastAsia="Verdana" w:hAnsi="Verdana" w:cs="Verdana"/>
                <w:sz w:val="18"/>
                <w:szCs w:val="18"/>
              </w:rPr>
              <w:t>ž</w:t>
            </w:r>
            <w:r w:rsidRPr="6617873A">
              <w:rPr>
                <w:rFonts w:ascii="Verdana" w:hAnsi="Verdana"/>
                <w:sz w:val="18"/>
                <w:szCs w:val="18"/>
              </w:rPr>
              <w:t xml:space="preserve">iühistule tagatakse endiselt riigiteelt ja kogujatee muutub </w:t>
            </w:r>
            <w:proofErr w:type="spellStart"/>
            <w:r w:rsidRPr="6617873A">
              <w:rPr>
                <w:rFonts w:ascii="Verdana" w:hAnsi="Verdana"/>
                <w:sz w:val="18"/>
                <w:szCs w:val="18"/>
              </w:rPr>
              <w:t>jalg-ja</w:t>
            </w:r>
            <w:proofErr w:type="spellEnd"/>
            <w:r w:rsidRPr="6617873A">
              <w:rPr>
                <w:rFonts w:ascii="Verdana" w:hAnsi="Verdana"/>
                <w:sz w:val="18"/>
                <w:szCs w:val="18"/>
              </w:rPr>
              <w:t xml:space="preserve"> rattateeks. </w:t>
            </w:r>
          </w:p>
          <w:p w14:paraId="3F718B27" w14:textId="03BC04DF" w:rsidR="00643178" w:rsidRDefault="00643178" w:rsidP="6617873A">
            <w:pPr>
              <w:spacing w:line="276" w:lineRule="auto"/>
              <w:rPr>
                <w:rFonts w:ascii="Verdana" w:hAnsi="Verdana"/>
                <w:sz w:val="18"/>
                <w:szCs w:val="18"/>
              </w:rPr>
            </w:pPr>
          </w:p>
          <w:p w14:paraId="145511F3" w14:textId="762C205A"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 xml:space="preserve">Üldplaneeringu seletuskirjas </w:t>
            </w:r>
            <w:proofErr w:type="spellStart"/>
            <w:r w:rsidRPr="6617873A">
              <w:rPr>
                <w:rFonts w:ascii="Verdana" w:hAnsi="Verdana"/>
                <w:sz w:val="18"/>
                <w:szCs w:val="18"/>
              </w:rPr>
              <w:t>ptk</w:t>
            </w:r>
            <w:proofErr w:type="spellEnd"/>
            <w:r w:rsidRPr="6617873A">
              <w:rPr>
                <w:rFonts w:ascii="Verdana" w:hAnsi="Verdana"/>
                <w:sz w:val="18"/>
                <w:szCs w:val="18"/>
              </w:rPr>
              <w:t xml:space="preserve"> 6.1 </w:t>
            </w:r>
            <w:r w:rsidRPr="6617873A">
              <w:rPr>
                <w:rFonts w:ascii="Verdana" w:hAnsi="Verdana"/>
                <w:i/>
                <w:iCs/>
                <w:sz w:val="18"/>
                <w:szCs w:val="18"/>
              </w:rPr>
              <w:t>Teede- ja tänavavõrk</w:t>
            </w:r>
            <w:r w:rsidRPr="6617873A">
              <w:rPr>
                <w:rFonts w:ascii="Verdana" w:hAnsi="Verdana"/>
                <w:sz w:val="18"/>
                <w:szCs w:val="18"/>
              </w:rPr>
              <w:t xml:space="preserve"> on lisatud lõik, mis selgitab </w:t>
            </w:r>
            <w:r w:rsidRPr="6617873A">
              <w:rPr>
                <w:rFonts w:ascii="Verdana" w:eastAsia="Verdana" w:hAnsi="Verdana" w:cs="Verdana"/>
                <w:sz w:val="18"/>
                <w:szCs w:val="18"/>
              </w:rPr>
              <w:t>olukorda kuni teemaplaneeringu lahenduse realiseerimiseni.</w:t>
            </w:r>
          </w:p>
          <w:p w14:paraId="30986B5E" w14:textId="7C8349A0" w:rsidR="00643178" w:rsidRDefault="00643178" w:rsidP="6617873A">
            <w:pPr>
              <w:spacing w:line="276" w:lineRule="auto"/>
              <w:rPr>
                <w:rFonts w:ascii="Verdana" w:hAnsi="Verdana"/>
                <w:sz w:val="18"/>
                <w:szCs w:val="18"/>
              </w:rPr>
            </w:pPr>
          </w:p>
          <w:p w14:paraId="2996980D" w14:textId="0441D0E1" w:rsidR="00643178" w:rsidRDefault="00643178" w:rsidP="6617873A">
            <w:pPr>
              <w:spacing w:line="276" w:lineRule="auto"/>
              <w:rPr>
                <w:rFonts w:ascii="Verdana" w:hAnsi="Verdana"/>
                <w:sz w:val="18"/>
                <w:szCs w:val="18"/>
              </w:rPr>
            </w:pPr>
          </w:p>
          <w:p w14:paraId="58B8FF25" w14:textId="5DA39503" w:rsidR="00643178" w:rsidRDefault="00643178" w:rsidP="6617873A">
            <w:pPr>
              <w:spacing w:line="276" w:lineRule="auto"/>
              <w:rPr>
                <w:rFonts w:ascii="Verdana" w:hAnsi="Verdana"/>
                <w:sz w:val="18"/>
                <w:szCs w:val="18"/>
              </w:rPr>
            </w:pPr>
          </w:p>
        </w:tc>
      </w:tr>
      <w:tr w:rsidR="00643178" w14:paraId="20E80237" w14:textId="77777777" w:rsidTr="00643178">
        <w:trPr>
          <w:trHeight w:val="1871"/>
        </w:trPr>
        <w:tc>
          <w:tcPr>
            <w:tcW w:w="2482" w:type="dxa"/>
          </w:tcPr>
          <w:p w14:paraId="4941332A" w14:textId="1D951826" w:rsidR="00643178" w:rsidRDefault="00643178" w:rsidP="6617873A">
            <w:pPr>
              <w:spacing w:line="276" w:lineRule="auto"/>
              <w:rPr>
                <w:rFonts w:ascii="Verdana" w:hAnsi="Verdana"/>
                <w:b/>
                <w:bCs/>
                <w:sz w:val="20"/>
                <w:szCs w:val="20"/>
              </w:rPr>
            </w:pPr>
          </w:p>
        </w:tc>
        <w:tc>
          <w:tcPr>
            <w:tcW w:w="2066" w:type="dxa"/>
          </w:tcPr>
          <w:p w14:paraId="289E731D" w14:textId="1AC39014" w:rsidR="00643178" w:rsidRDefault="00643178" w:rsidP="6617873A">
            <w:pPr>
              <w:pStyle w:val="Default"/>
              <w:spacing w:line="276" w:lineRule="auto"/>
              <w:rPr>
                <w:rFonts w:ascii="Verdana" w:hAnsi="Verdana"/>
                <w:sz w:val="18"/>
                <w:szCs w:val="18"/>
                <w:lang w:val="et-EE"/>
              </w:rPr>
            </w:pPr>
          </w:p>
        </w:tc>
        <w:tc>
          <w:tcPr>
            <w:tcW w:w="4657" w:type="dxa"/>
          </w:tcPr>
          <w:p w14:paraId="0C83F161" w14:textId="63AEBB4C"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Planeeringus ei ole välja toodud olulise liiklussagedusega teid (LSK ettepanekute p 1.6.-1.9.).</w:t>
            </w:r>
          </w:p>
        </w:tc>
        <w:tc>
          <w:tcPr>
            <w:tcW w:w="3385" w:type="dxa"/>
            <w:shd w:val="clear" w:color="auto" w:fill="FFFFFF" w:themeFill="background1"/>
          </w:tcPr>
          <w:p w14:paraId="6215F870" w14:textId="69F5786D" w:rsidR="00643178" w:rsidRDefault="00643178" w:rsidP="6617873A">
            <w:pPr>
              <w:spacing w:line="276" w:lineRule="auto"/>
              <w:rPr>
                <w:rFonts w:ascii="Verdana" w:hAnsi="Verdana"/>
                <w:sz w:val="18"/>
                <w:szCs w:val="18"/>
              </w:rPr>
            </w:pPr>
            <w:r w:rsidRPr="6617873A">
              <w:rPr>
                <w:rFonts w:ascii="Verdana" w:hAnsi="Verdana"/>
                <w:sz w:val="18"/>
                <w:szCs w:val="18"/>
              </w:rPr>
              <w:t>ARVESTAME JÄRGNEVALT:</w:t>
            </w:r>
          </w:p>
          <w:p w14:paraId="5E0CC0DE" w14:textId="5D956382" w:rsidR="00643178" w:rsidRDefault="00643178" w:rsidP="6617873A">
            <w:pPr>
              <w:spacing w:line="276" w:lineRule="auto"/>
              <w:rPr>
                <w:rFonts w:ascii="Verdana" w:hAnsi="Verdana"/>
                <w:sz w:val="18"/>
                <w:szCs w:val="18"/>
              </w:rPr>
            </w:pPr>
          </w:p>
          <w:p w14:paraId="72EEDFB7" w14:textId="2C11B3F7" w:rsidR="00643178" w:rsidRDefault="00643178" w:rsidP="6617873A">
            <w:pPr>
              <w:spacing w:line="276" w:lineRule="auto"/>
              <w:rPr>
                <w:rFonts w:ascii="Verdana" w:hAnsi="Verdana"/>
                <w:sz w:val="18"/>
                <w:szCs w:val="18"/>
              </w:rPr>
            </w:pPr>
            <w:r w:rsidRPr="6617873A">
              <w:rPr>
                <w:rFonts w:ascii="Verdana" w:hAnsi="Verdana"/>
                <w:sz w:val="18"/>
                <w:szCs w:val="18"/>
              </w:rPr>
              <w:t>(</w:t>
            </w:r>
            <w:proofErr w:type="spellStart"/>
            <w:r w:rsidRPr="6617873A">
              <w:rPr>
                <w:rFonts w:ascii="Verdana" w:hAnsi="Verdana"/>
                <w:sz w:val="18"/>
                <w:szCs w:val="18"/>
              </w:rPr>
              <w:t>Lsk</w:t>
            </w:r>
            <w:proofErr w:type="spellEnd"/>
            <w:r w:rsidRPr="6617873A">
              <w:rPr>
                <w:rFonts w:ascii="Verdana" w:hAnsi="Verdana"/>
                <w:sz w:val="18"/>
                <w:szCs w:val="18"/>
              </w:rPr>
              <w:t xml:space="preserve"> p. 1.6) ARVESTAME: Üldplaneeringu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6.1 on lisatud olulise liiklussagedusega teede (OLT) käsitlus ja toodud välja OLT teed Sillamäe linnas.  </w:t>
            </w:r>
          </w:p>
          <w:p w14:paraId="3C842466" w14:textId="3D2BFB8F" w:rsidR="00643178" w:rsidRDefault="00643178" w:rsidP="6617873A">
            <w:pPr>
              <w:spacing w:line="276" w:lineRule="auto"/>
              <w:rPr>
                <w:rFonts w:ascii="Verdana" w:hAnsi="Verdana"/>
                <w:sz w:val="18"/>
                <w:szCs w:val="18"/>
              </w:rPr>
            </w:pPr>
            <w:r w:rsidRPr="6617873A">
              <w:rPr>
                <w:rFonts w:ascii="Verdana" w:hAnsi="Verdana"/>
                <w:sz w:val="18"/>
                <w:szCs w:val="18"/>
              </w:rPr>
              <w:t xml:space="preserve">Üldplaneeringu lahenduse välja töötamisel analüüsiti kohaliku </w:t>
            </w:r>
            <w:proofErr w:type="spellStart"/>
            <w:r w:rsidRPr="6617873A">
              <w:rPr>
                <w:rFonts w:ascii="Verdana" w:hAnsi="Verdana"/>
                <w:sz w:val="18"/>
                <w:szCs w:val="18"/>
              </w:rPr>
              <w:t>teedevõrgustiku</w:t>
            </w:r>
            <w:proofErr w:type="spellEnd"/>
            <w:r w:rsidRPr="6617873A">
              <w:rPr>
                <w:rFonts w:ascii="Verdana" w:hAnsi="Verdana"/>
                <w:sz w:val="18"/>
                <w:szCs w:val="18"/>
              </w:rPr>
              <w:t xml:space="preserve"> piisavust juurdepääsude tagamisel ning määrati perspektiivsete kohalike teede (sealhulgas jalgratta- ja jalgteede) vajadused ja indikatiivsed asukohad. </w:t>
            </w:r>
          </w:p>
          <w:p w14:paraId="10978FD3" w14:textId="04E75708" w:rsidR="00643178" w:rsidRDefault="00643178" w:rsidP="6617873A">
            <w:pPr>
              <w:spacing w:line="276" w:lineRule="auto"/>
              <w:rPr>
                <w:rFonts w:ascii="Verdana" w:hAnsi="Verdana"/>
                <w:sz w:val="18"/>
                <w:szCs w:val="18"/>
              </w:rPr>
            </w:pPr>
          </w:p>
          <w:p w14:paraId="13A01766" w14:textId="2F810F1E"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w:t>
            </w:r>
            <w:proofErr w:type="spellStart"/>
            <w:r w:rsidRPr="6617873A">
              <w:rPr>
                <w:rFonts w:ascii="Verdana" w:hAnsi="Verdana"/>
                <w:sz w:val="18"/>
                <w:szCs w:val="18"/>
              </w:rPr>
              <w:t>Lsk</w:t>
            </w:r>
            <w:proofErr w:type="spellEnd"/>
            <w:r w:rsidRPr="6617873A">
              <w:rPr>
                <w:rFonts w:ascii="Verdana" w:hAnsi="Verdana"/>
                <w:sz w:val="18"/>
                <w:szCs w:val="18"/>
              </w:rPr>
              <w:t xml:space="preserve"> p. 1.7) SELGITAME: Üldplaneeringu joonisel on kajastatud ristumised riigiteega (OLT). Perspektiivne tee/tänava asukoht on üldplaneeringus indikatiivne ja maavajaduse määramine selle alusel kitsendusena ei ole põhjendatud. Perspektiivse tee täpne asukoht ja võimalik ristumine OLT teega täpsustub edaspidi eraldi </w:t>
            </w:r>
            <w:r w:rsidRPr="6617873A">
              <w:rPr>
                <w:rFonts w:ascii="Verdana" w:hAnsi="Verdana"/>
                <w:sz w:val="18"/>
                <w:szCs w:val="18"/>
              </w:rPr>
              <w:lastRenderedPageBreak/>
              <w:t>planeeri</w:t>
            </w:r>
            <w:r w:rsidRPr="6617873A">
              <w:rPr>
                <w:rFonts w:ascii="Verdana" w:eastAsia="Verdana" w:hAnsi="Verdana" w:cs="Verdana"/>
                <w:sz w:val="18"/>
                <w:szCs w:val="18"/>
              </w:rPr>
              <w:t xml:space="preserve">ngu/projekti käigus koostöös Transpordiametiga.  Üldplaneeringu seletuskirja on lisatud </w:t>
            </w:r>
            <w:proofErr w:type="spellStart"/>
            <w:r w:rsidRPr="6617873A">
              <w:rPr>
                <w:rFonts w:ascii="Verdana" w:eastAsia="Verdana" w:hAnsi="Verdana" w:cs="Verdana"/>
                <w:sz w:val="18"/>
                <w:szCs w:val="18"/>
              </w:rPr>
              <w:t>ptk</w:t>
            </w:r>
            <w:proofErr w:type="spellEnd"/>
            <w:r w:rsidRPr="6617873A">
              <w:rPr>
                <w:rFonts w:ascii="Verdana" w:eastAsia="Verdana" w:hAnsi="Verdana" w:cs="Verdana"/>
                <w:sz w:val="18"/>
                <w:szCs w:val="18"/>
              </w:rPr>
              <w:t xml:space="preserve"> 6.1 täiendav tingimus, et uute perspektiivsete teede ja tänavate osas, millel on puutumus riigiteega,  tuleb nende kavandamisel ehk täpse asukoha ja ristumiskohtade määramisel detailplaneeringus või projekteerimistingimustes teha koostööd Transpordiametiga.</w:t>
            </w:r>
          </w:p>
          <w:p w14:paraId="5B249546" w14:textId="7735BE0A" w:rsidR="00643178" w:rsidRDefault="00643178" w:rsidP="6617873A">
            <w:pPr>
              <w:spacing w:line="276" w:lineRule="auto"/>
              <w:rPr>
                <w:rFonts w:ascii="Verdana" w:hAnsi="Verdana"/>
                <w:sz w:val="18"/>
                <w:szCs w:val="18"/>
                <w:highlight w:val="yellow"/>
              </w:rPr>
            </w:pPr>
          </w:p>
          <w:p w14:paraId="40B9ED27" w14:textId="7E01A075" w:rsidR="00643178" w:rsidRDefault="00643178" w:rsidP="6617873A">
            <w:pPr>
              <w:spacing w:line="276" w:lineRule="auto"/>
              <w:rPr>
                <w:rFonts w:ascii="Verdana" w:hAnsi="Verdana"/>
                <w:sz w:val="18"/>
                <w:szCs w:val="18"/>
              </w:rPr>
            </w:pPr>
            <w:r w:rsidRPr="6617873A">
              <w:rPr>
                <w:rFonts w:ascii="Verdana" w:hAnsi="Verdana"/>
                <w:sz w:val="18"/>
                <w:szCs w:val="18"/>
              </w:rPr>
              <w:t>(</w:t>
            </w:r>
            <w:proofErr w:type="spellStart"/>
            <w:r w:rsidRPr="6617873A">
              <w:rPr>
                <w:rFonts w:ascii="Verdana" w:hAnsi="Verdana"/>
                <w:sz w:val="18"/>
                <w:szCs w:val="18"/>
              </w:rPr>
              <w:t>Lsk</w:t>
            </w:r>
            <w:proofErr w:type="spellEnd"/>
            <w:r w:rsidRPr="6617873A">
              <w:rPr>
                <w:rFonts w:ascii="Verdana" w:hAnsi="Verdana"/>
                <w:sz w:val="18"/>
                <w:szCs w:val="18"/>
              </w:rPr>
              <w:t xml:space="preserve"> p 1.8): ARVESTAME: Üldplaneeringu joonist on korrigeeritud ja kajastatud OLT teed Sillamäe linnas vastavalt tänasele liiklussagedusele  (vastavalt Transpordiameti liiklussageduse rakenduse viimasele seisule).</w:t>
            </w:r>
          </w:p>
          <w:p w14:paraId="3C5F8029" w14:textId="04CDCC8C" w:rsidR="00643178" w:rsidRDefault="00643178" w:rsidP="6617873A">
            <w:pPr>
              <w:spacing w:line="276" w:lineRule="auto"/>
              <w:rPr>
                <w:rFonts w:ascii="Verdana" w:hAnsi="Verdana"/>
                <w:sz w:val="18"/>
                <w:szCs w:val="18"/>
              </w:rPr>
            </w:pPr>
          </w:p>
          <w:p w14:paraId="01166B49" w14:textId="217F8118" w:rsidR="00643178" w:rsidRDefault="00643178" w:rsidP="6617873A">
            <w:pPr>
              <w:spacing w:line="276" w:lineRule="auto"/>
              <w:rPr>
                <w:rFonts w:ascii="Verdana" w:hAnsi="Verdana"/>
                <w:sz w:val="18"/>
                <w:szCs w:val="18"/>
              </w:rPr>
            </w:pPr>
            <w:r w:rsidRPr="6617873A">
              <w:rPr>
                <w:rFonts w:ascii="Verdana" w:hAnsi="Verdana"/>
                <w:sz w:val="18"/>
                <w:szCs w:val="18"/>
              </w:rPr>
              <w:t>(</w:t>
            </w:r>
            <w:proofErr w:type="spellStart"/>
            <w:r w:rsidRPr="6617873A">
              <w:rPr>
                <w:rFonts w:ascii="Verdana" w:hAnsi="Verdana"/>
                <w:sz w:val="18"/>
                <w:szCs w:val="18"/>
              </w:rPr>
              <w:t>Lsk</w:t>
            </w:r>
            <w:proofErr w:type="spellEnd"/>
            <w:r w:rsidRPr="6617873A">
              <w:rPr>
                <w:rFonts w:ascii="Verdana" w:hAnsi="Verdana"/>
                <w:sz w:val="18"/>
                <w:szCs w:val="18"/>
              </w:rPr>
              <w:t xml:space="preserve"> p 1.9) ARVESTAME: Üldplaneeringu joonist on korrigeeritud vastavalt Transpordiameti ettepanekule (vt punktid 1-3). Üldplaneering ei kavanda täiendavat </w:t>
            </w:r>
            <w:proofErr w:type="spellStart"/>
            <w:r w:rsidRPr="6617873A">
              <w:rPr>
                <w:rFonts w:ascii="Verdana" w:hAnsi="Verdana"/>
                <w:sz w:val="18"/>
                <w:szCs w:val="18"/>
              </w:rPr>
              <w:t>mahasõitu</w:t>
            </w:r>
            <w:proofErr w:type="spellEnd"/>
            <w:r w:rsidRPr="6617873A">
              <w:rPr>
                <w:rFonts w:ascii="Verdana" w:hAnsi="Verdana"/>
                <w:sz w:val="18"/>
                <w:szCs w:val="18"/>
              </w:rPr>
              <w:t xml:space="preserve"> OLT teelt. </w:t>
            </w:r>
          </w:p>
        </w:tc>
      </w:tr>
      <w:tr w:rsidR="00643178" w14:paraId="242EA8BA" w14:textId="77777777" w:rsidTr="00643178">
        <w:trPr>
          <w:trHeight w:val="1871"/>
        </w:trPr>
        <w:tc>
          <w:tcPr>
            <w:tcW w:w="2482" w:type="dxa"/>
          </w:tcPr>
          <w:p w14:paraId="4B05E8E8" w14:textId="00CFEF2C" w:rsidR="00643178" w:rsidRDefault="00643178" w:rsidP="6617873A">
            <w:pPr>
              <w:spacing w:line="276" w:lineRule="auto"/>
              <w:rPr>
                <w:rFonts w:ascii="Verdana" w:hAnsi="Verdana"/>
                <w:b/>
                <w:bCs/>
                <w:sz w:val="20"/>
                <w:szCs w:val="20"/>
              </w:rPr>
            </w:pPr>
          </w:p>
        </w:tc>
        <w:tc>
          <w:tcPr>
            <w:tcW w:w="2066" w:type="dxa"/>
          </w:tcPr>
          <w:p w14:paraId="70DF3908" w14:textId="3326C170" w:rsidR="00643178" w:rsidRDefault="00643178" w:rsidP="6617873A">
            <w:pPr>
              <w:pStyle w:val="Default"/>
              <w:spacing w:line="276" w:lineRule="auto"/>
              <w:rPr>
                <w:rFonts w:ascii="Verdana" w:hAnsi="Verdana"/>
                <w:sz w:val="18"/>
                <w:szCs w:val="18"/>
                <w:lang w:val="et-EE"/>
              </w:rPr>
            </w:pPr>
          </w:p>
        </w:tc>
        <w:tc>
          <w:tcPr>
            <w:tcW w:w="4657" w:type="dxa"/>
          </w:tcPr>
          <w:p w14:paraId="14D72CCA" w14:textId="49373A43"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 xml:space="preserve">Planeeringu seletuskirja p 6.1 „Teede- ja tänavavõrk“ lk 47/103 on toodud maantee definitsioon, loetletud Sillamäe linna territooriumil asuvad riigiteed (põhimaantee nr 1 ning </w:t>
            </w:r>
            <w:proofErr w:type="spellStart"/>
            <w:r w:rsidRPr="6617873A">
              <w:rPr>
                <w:rFonts w:ascii="Verdana" w:eastAsia="Verdana" w:hAnsi="Verdana" w:cs="Verdana"/>
                <w:sz w:val="18"/>
                <w:szCs w:val="18"/>
                <w:lang w:val="et-EE"/>
              </w:rPr>
              <w:t>kõrvalmaanteed</w:t>
            </w:r>
            <w:proofErr w:type="spellEnd"/>
            <w:r w:rsidRPr="6617873A">
              <w:rPr>
                <w:rFonts w:ascii="Verdana" w:eastAsia="Verdana" w:hAnsi="Verdana" w:cs="Verdana"/>
                <w:sz w:val="18"/>
                <w:szCs w:val="18"/>
                <w:lang w:val="et-EE"/>
              </w:rPr>
              <w:t xml:space="preserve"> nr 13141 ja nr 13106). Samuti on määratletud riigiteede kaitsevööndi laius järgmiselt: Riigimaanteede kaitsevööndi </w:t>
            </w:r>
            <w:r w:rsidRPr="6617873A">
              <w:rPr>
                <w:rFonts w:ascii="Verdana" w:eastAsia="Verdana" w:hAnsi="Verdana" w:cs="Verdana"/>
                <w:sz w:val="18"/>
                <w:szCs w:val="18"/>
                <w:lang w:val="et-EE"/>
              </w:rPr>
              <w:lastRenderedPageBreak/>
              <w:t>laius mõlemal pool sõiduraja telge ja mitme sõiduraja korral mõlemal pool äärmise sõiduraja telge on 50 meetrit.</w:t>
            </w:r>
          </w:p>
          <w:p w14:paraId="45FCA761" w14:textId="45658B94"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t>Juhime tähelepanu, et antud käsitlus ei vasta ehitusseadustikule (§ 71 lg 2), palume sõnastust korrigeerida (vt ka meie ettepanekute p 2.1.).</w:t>
            </w:r>
          </w:p>
        </w:tc>
        <w:tc>
          <w:tcPr>
            <w:tcW w:w="3385" w:type="dxa"/>
            <w:shd w:val="clear" w:color="auto" w:fill="FFFFFF" w:themeFill="background1"/>
          </w:tcPr>
          <w:p w14:paraId="3B84B41F" w14:textId="12C51681"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02EB5451" w14:textId="0306BD00" w:rsidR="00643178" w:rsidRDefault="00643178" w:rsidP="6617873A">
            <w:pPr>
              <w:spacing w:line="276" w:lineRule="auto"/>
              <w:rPr>
                <w:rFonts w:ascii="Verdana" w:hAnsi="Verdana"/>
                <w:sz w:val="18"/>
                <w:szCs w:val="18"/>
              </w:rPr>
            </w:pPr>
          </w:p>
          <w:p w14:paraId="024768D6" w14:textId="087B94B6"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 xml:space="preserve">Üldplaneeringu seletuskirjas </w:t>
            </w:r>
            <w:proofErr w:type="spellStart"/>
            <w:r w:rsidRPr="6617873A">
              <w:rPr>
                <w:rFonts w:ascii="Verdana" w:hAnsi="Verdana"/>
                <w:sz w:val="18"/>
                <w:szCs w:val="18"/>
              </w:rPr>
              <w:t>ptk</w:t>
            </w:r>
            <w:proofErr w:type="spellEnd"/>
            <w:r w:rsidRPr="6617873A">
              <w:rPr>
                <w:rFonts w:ascii="Verdana" w:hAnsi="Verdana"/>
                <w:sz w:val="18"/>
                <w:szCs w:val="18"/>
              </w:rPr>
              <w:t xml:space="preserve"> 6.1 on täpsustatud riigiteede käsitlust vastavalt ehitusseadustikule </w:t>
            </w:r>
            <w:r w:rsidRPr="6617873A">
              <w:rPr>
                <w:rFonts w:ascii="Verdana" w:eastAsia="Verdana" w:hAnsi="Verdana" w:cs="Verdana"/>
                <w:sz w:val="18"/>
                <w:szCs w:val="18"/>
              </w:rPr>
              <w:t xml:space="preserve">§ 71 lg 2. </w:t>
            </w:r>
          </w:p>
          <w:p w14:paraId="2A59EA51" w14:textId="27DB7E1D" w:rsidR="00643178" w:rsidRDefault="00643178" w:rsidP="6617873A">
            <w:pPr>
              <w:spacing w:line="276" w:lineRule="auto"/>
              <w:rPr>
                <w:rFonts w:ascii="Verdana" w:eastAsia="Verdana" w:hAnsi="Verdana" w:cs="Verdana"/>
                <w:sz w:val="18"/>
                <w:szCs w:val="18"/>
              </w:rPr>
            </w:pPr>
            <w:r w:rsidRPr="6617873A">
              <w:rPr>
                <w:rFonts w:ascii="Verdana" w:eastAsia="Verdana" w:hAnsi="Verdana" w:cs="Verdana"/>
                <w:sz w:val="18"/>
                <w:szCs w:val="18"/>
              </w:rPr>
              <w:t xml:space="preserve">Eristatud on Euroopa </w:t>
            </w:r>
            <w:proofErr w:type="spellStart"/>
            <w:r w:rsidRPr="6617873A">
              <w:rPr>
                <w:rFonts w:ascii="Verdana" w:eastAsia="Verdana" w:hAnsi="Verdana" w:cs="Verdana"/>
                <w:sz w:val="18"/>
                <w:szCs w:val="18"/>
              </w:rPr>
              <w:t>teedevõrgu</w:t>
            </w:r>
            <w:proofErr w:type="spellEnd"/>
            <w:r w:rsidRPr="6617873A">
              <w:rPr>
                <w:rFonts w:ascii="Verdana" w:eastAsia="Verdana" w:hAnsi="Verdana" w:cs="Verdana"/>
                <w:sz w:val="18"/>
                <w:szCs w:val="18"/>
              </w:rPr>
              <w:t xml:space="preserve"> maantee ja kõrvalmaantee. </w:t>
            </w:r>
            <w:r w:rsidRPr="6617873A">
              <w:rPr>
                <w:rFonts w:ascii="Verdana" w:eastAsia="Verdana" w:hAnsi="Verdana" w:cs="Verdana"/>
                <w:sz w:val="18"/>
                <w:szCs w:val="18"/>
              </w:rPr>
              <w:lastRenderedPageBreak/>
              <w:t xml:space="preserve">Täpsustatud on riigiteede definitsiooni ja kaitsevööndite ulatusi. </w:t>
            </w:r>
          </w:p>
        </w:tc>
      </w:tr>
      <w:tr w:rsidR="00643178" w14:paraId="1EC272D3" w14:textId="77777777" w:rsidTr="00643178">
        <w:trPr>
          <w:trHeight w:val="1871"/>
        </w:trPr>
        <w:tc>
          <w:tcPr>
            <w:tcW w:w="2482" w:type="dxa"/>
          </w:tcPr>
          <w:p w14:paraId="0DB2CC20" w14:textId="3B6DBDFC" w:rsidR="00643178" w:rsidRDefault="00643178" w:rsidP="6617873A">
            <w:pPr>
              <w:spacing w:line="276" w:lineRule="auto"/>
              <w:rPr>
                <w:rFonts w:ascii="Verdana" w:hAnsi="Verdana"/>
                <w:b/>
                <w:bCs/>
                <w:sz w:val="20"/>
                <w:szCs w:val="20"/>
              </w:rPr>
            </w:pPr>
          </w:p>
        </w:tc>
        <w:tc>
          <w:tcPr>
            <w:tcW w:w="2066" w:type="dxa"/>
          </w:tcPr>
          <w:p w14:paraId="64F1916E" w14:textId="22699C60" w:rsidR="00643178" w:rsidRDefault="00643178" w:rsidP="6617873A">
            <w:pPr>
              <w:pStyle w:val="Default"/>
              <w:spacing w:line="276" w:lineRule="auto"/>
              <w:rPr>
                <w:rFonts w:ascii="Verdana" w:hAnsi="Verdana"/>
                <w:sz w:val="18"/>
                <w:szCs w:val="18"/>
                <w:lang w:val="et-EE"/>
              </w:rPr>
            </w:pPr>
          </w:p>
        </w:tc>
        <w:tc>
          <w:tcPr>
            <w:tcW w:w="4657" w:type="dxa"/>
          </w:tcPr>
          <w:p w14:paraId="2B709FAE" w14:textId="706FB35A"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Planeeringus ei ole käsitletud meie ettepanekute p 2.2., 2.3., 3.1., 3.2., 3.4., 3.5., 3.7. ja 4.5. (Transpordiameti seisukohad lähteülesande etapis)</w:t>
            </w:r>
          </w:p>
        </w:tc>
        <w:tc>
          <w:tcPr>
            <w:tcW w:w="3385" w:type="dxa"/>
            <w:shd w:val="clear" w:color="auto" w:fill="FFFFFF" w:themeFill="background1"/>
          </w:tcPr>
          <w:p w14:paraId="38A2A1AE" w14:textId="58A420B2" w:rsidR="00643178" w:rsidRDefault="00643178" w:rsidP="6617873A">
            <w:pPr>
              <w:spacing w:line="276" w:lineRule="auto"/>
              <w:rPr>
                <w:rFonts w:ascii="Verdana" w:hAnsi="Verdana"/>
                <w:sz w:val="18"/>
                <w:szCs w:val="18"/>
              </w:rPr>
            </w:pPr>
          </w:p>
          <w:p w14:paraId="6EF0D66A" w14:textId="646F4685" w:rsidR="00643178" w:rsidRDefault="00643178" w:rsidP="6617873A">
            <w:pPr>
              <w:spacing w:line="276" w:lineRule="auto"/>
              <w:rPr>
                <w:rFonts w:ascii="Verdana" w:hAnsi="Verdana"/>
                <w:sz w:val="18"/>
                <w:szCs w:val="18"/>
              </w:rPr>
            </w:pPr>
            <w:r w:rsidRPr="6617873A">
              <w:rPr>
                <w:rFonts w:ascii="Verdana" w:hAnsi="Verdana"/>
                <w:sz w:val="18"/>
                <w:szCs w:val="18"/>
              </w:rPr>
              <w:t>ARVESTAME JÄRGNEVALT:</w:t>
            </w:r>
          </w:p>
          <w:p w14:paraId="42C83D3D" w14:textId="670BD080" w:rsidR="00643178" w:rsidRDefault="00643178" w:rsidP="6617873A">
            <w:pPr>
              <w:spacing w:line="276" w:lineRule="auto"/>
              <w:rPr>
                <w:rFonts w:ascii="Verdana" w:hAnsi="Verdana"/>
                <w:sz w:val="18"/>
                <w:szCs w:val="18"/>
              </w:rPr>
            </w:pPr>
          </w:p>
          <w:p w14:paraId="3E4E9725" w14:textId="38182F4D" w:rsidR="00643178" w:rsidRDefault="00643178" w:rsidP="6617873A">
            <w:pPr>
              <w:spacing w:line="276" w:lineRule="auto"/>
              <w:rPr>
                <w:rFonts w:ascii="Verdana" w:hAnsi="Verdana"/>
                <w:sz w:val="18"/>
                <w:szCs w:val="18"/>
              </w:rPr>
            </w:pPr>
            <w:proofErr w:type="spellStart"/>
            <w:r w:rsidRPr="6617873A">
              <w:rPr>
                <w:rFonts w:ascii="Verdana" w:hAnsi="Verdana"/>
                <w:sz w:val="18"/>
                <w:szCs w:val="18"/>
              </w:rPr>
              <w:t>Lsk</w:t>
            </w:r>
            <w:proofErr w:type="spellEnd"/>
            <w:r w:rsidRPr="6617873A">
              <w:rPr>
                <w:rFonts w:ascii="Verdana" w:hAnsi="Verdana"/>
                <w:sz w:val="18"/>
                <w:szCs w:val="18"/>
              </w:rPr>
              <w:t xml:space="preserve"> p. 2.2 ja 2.3 ARVESTAME: Ettepanekus toodud riigiteedele on määratud 30 m kaitsevöönd. Kaitsevööndid on kantud “Taristu ja tehnovõrgud” joonisele.</w:t>
            </w:r>
          </w:p>
          <w:p w14:paraId="0E21458B" w14:textId="34E14A50" w:rsidR="00643178" w:rsidRDefault="00643178" w:rsidP="6617873A">
            <w:pPr>
              <w:spacing w:line="276" w:lineRule="auto"/>
              <w:rPr>
                <w:rFonts w:ascii="Verdana" w:hAnsi="Verdana"/>
                <w:sz w:val="18"/>
                <w:szCs w:val="18"/>
              </w:rPr>
            </w:pPr>
          </w:p>
          <w:p w14:paraId="6A625BA8" w14:textId="5AB01896" w:rsidR="00643178" w:rsidRDefault="00643178" w:rsidP="6617873A">
            <w:pPr>
              <w:spacing w:line="276" w:lineRule="auto"/>
              <w:rPr>
                <w:rFonts w:ascii="Verdana" w:hAnsi="Verdana"/>
                <w:sz w:val="18"/>
                <w:szCs w:val="18"/>
              </w:rPr>
            </w:pPr>
            <w:proofErr w:type="spellStart"/>
            <w:r w:rsidRPr="6617873A">
              <w:rPr>
                <w:rFonts w:ascii="Verdana" w:hAnsi="Verdana"/>
                <w:sz w:val="18"/>
                <w:szCs w:val="18"/>
              </w:rPr>
              <w:t>Lsk</w:t>
            </w:r>
            <w:proofErr w:type="spellEnd"/>
            <w:r w:rsidRPr="6617873A">
              <w:rPr>
                <w:rFonts w:ascii="Verdana" w:hAnsi="Verdana"/>
                <w:sz w:val="18"/>
                <w:szCs w:val="18"/>
              </w:rPr>
              <w:t xml:space="preserve"> p. 3.1 ARVESTAME </w:t>
            </w:r>
          </w:p>
          <w:p w14:paraId="78DF9929" w14:textId="3D9D49F1" w:rsidR="00643178" w:rsidRDefault="00643178" w:rsidP="6617873A">
            <w:pPr>
              <w:spacing w:line="276" w:lineRule="auto"/>
              <w:rPr>
                <w:rFonts w:ascii="Verdana" w:hAnsi="Verdana"/>
                <w:sz w:val="18"/>
                <w:szCs w:val="18"/>
              </w:rPr>
            </w:pPr>
            <w:r w:rsidRPr="6617873A">
              <w:rPr>
                <w:rFonts w:ascii="Verdana" w:hAnsi="Verdana"/>
                <w:sz w:val="18"/>
                <w:szCs w:val="18"/>
              </w:rPr>
              <w:t xml:space="preserve">Üldplaneeringu seletuskirja on lisatud tingimus: “Ehitusloakohustuslike hoonete kavandamine kaitsevööndisse on põhjendatud ehitise omaniku nõusolekul liiklusseaduse mõistes asula liikluskeskkonnas ja olemasoleva hoonestusjoone olemasolul või hoonestusjoone pikendamisel”. </w:t>
            </w:r>
          </w:p>
          <w:p w14:paraId="213DDEB8" w14:textId="47537BC2" w:rsidR="00643178" w:rsidRDefault="00643178" w:rsidP="6617873A">
            <w:pPr>
              <w:spacing w:line="276" w:lineRule="auto"/>
              <w:rPr>
                <w:rFonts w:ascii="Verdana" w:hAnsi="Verdana"/>
                <w:sz w:val="18"/>
                <w:szCs w:val="18"/>
              </w:rPr>
            </w:pPr>
          </w:p>
          <w:p w14:paraId="2AB2DFA3" w14:textId="543C774A" w:rsidR="00643178" w:rsidRDefault="00643178" w:rsidP="6617873A">
            <w:pPr>
              <w:spacing w:line="276" w:lineRule="auto"/>
              <w:rPr>
                <w:rFonts w:ascii="Verdana" w:hAnsi="Verdana"/>
                <w:sz w:val="18"/>
                <w:szCs w:val="18"/>
              </w:rPr>
            </w:pPr>
          </w:p>
          <w:p w14:paraId="0B7ED424" w14:textId="64EEB8F0" w:rsidR="00643178" w:rsidRDefault="00643178" w:rsidP="6617873A">
            <w:pPr>
              <w:spacing w:line="276" w:lineRule="auto"/>
              <w:rPr>
                <w:rFonts w:ascii="Verdana" w:hAnsi="Verdana"/>
                <w:sz w:val="18"/>
                <w:szCs w:val="18"/>
              </w:rPr>
            </w:pPr>
            <w:proofErr w:type="spellStart"/>
            <w:r w:rsidRPr="6617873A">
              <w:rPr>
                <w:rFonts w:ascii="Verdana" w:hAnsi="Verdana"/>
                <w:sz w:val="18"/>
                <w:szCs w:val="18"/>
              </w:rPr>
              <w:t>Lsk</w:t>
            </w:r>
            <w:proofErr w:type="spellEnd"/>
            <w:r w:rsidRPr="6617873A">
              <w:rPr>
                <w:rFonts w:ascii="Verdana" w:hAnsi="Verdana"/>
                <w:sz w:val="18"/>
                <w:szCs w:val="18"/>
              </w:rPr>
              <w:t xml:space="preserve"> p 3.2 ARVESTAME</w:t>
            </w:r>
          </w:p>
          <w:p w14:paraId="74E1A2C2" w14:textId="5012A3A9"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 xml:space="preserve">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3 on täiendatud tingimusega: “</w:t>
            </w:r>
            <w:r w:rsidRPr="6617873A">
              <w:rPr>
                <w:rFonts w:ascii="Verdana" w:eastAsia="Verdana" w:hAnsi="Verdana" w:cs="Verdana"/>
                <w:sz w:val="18"/>
                <w:szCs w:val="18"/>
                <w:lang w:val="et"/>
              </w:rPr>
              <w:t xml:space="preserve">Riigiteelt täiendava ligipääsu kavandamine moodustatavale krundile ei ole lubatud, kuna riigiteel on ristumiskohtade arv piiratud. </w:t>
            </w:r>
            <w:r w:rsidRPr="6617873A">
              <w:rPr>
                <w:rFonts w:ascii="Verdana" w:eastAsia="Verdana" w:hAnsi="Verdana" w:cs="Verdana"/>
                <w:sz w:val="18"/>
                <w:szCs w:val="18"/>
                <w:lang w:val="et"/>
              </w:rPr>
              <w:lastRenderedPageBreak/>
              <w:t>Maakorralduslikul jagamisel tuleb j</w:t>
            </w:r>
            <w:r w:rsidRPr="6617873A">
              <w:rPr>
                <w:rFonts w:ascii="Verdana" w:eastAsia="Verdana" w:hAnsi="Verdana" w:cs="Verdana"/>
                <w:color w:val="000000" w:themeColor="text1"/>
                <w:sz w:val="18"/>
                <w:szCs w:val="18"/>
                <w:lang w:val="et"/>
              </w:rPr>
              <w:t>uurdepääs tagada riigiteelt seni kinnistut teenindanud juurdepääsu kaudu ühiselt”</w:t>
            </w:r>
          </w:p>
          <w:p w14:paraId="3150E4BF" w14:textId="42B43C08" w:rsidR="00643178" w:rsidRDefault="00643178" w:rsidP="6617873A">
            <w:pPr>
              <w:spacing w:line="276" w:lineRule="auto"/>
              <w:rPr>
                <w:rFonts w:ascii="Verdana" w:eastAsia="Verdana" w:hAnsi="Verdana" w:cs="Verdana"/>
                <w:color w:val="000000" w:themeColor="text1"/>
                <w:sz w:val="18"/>
                <w:szCs w:val="18"/>
                <w:lang w:val="et"/>
              </w:rPr>
            </w:pPr>
          </w:p>
          <w:p w14:paraId="1845DBAD" w14:textId="6DAF475C" w:rsidR="00643178" w:rsidRDefault="00643178" w:rsidP="6617873A">
            <w:pPr>
              <w:spacing w:line="276" w:lineRule="auto"/>
              <w:rPr>
                <w:rFonts w:ascii="Verdana" w:eastAsia="Verdana" w:hAnsi="Verdana" w:cs="Verdana"/>
                <w:color w:val="000000" w:themeColor="text1"/>
                <w:sz w:val="18"/>
                <w:szCs w:val="18"/>
                <w:lang w:val="et"/>
              </w:rPr>
            </w:pPr>
            <w:proofErr w:type="spellStart"/>
            <w:r w:rsidRPr="6617873A">
              <w:rPr>
                <w:rFonts w:ascii="Verdana" w:eastAsia="Verdana" w:hAnsi="Verdana" w:cs="Verdana"/>
                <w:color w:val="000000" w:themeColor="text1"/>
                <w:sz w:val="18"/>
                <w:szCs w:val="18"/>
                <w:lang w:val="et"/>
              </w:rPr>
              <w:t>Lsk</w:t>
            </w:r>
            <w:proofErr w:type="spellEnd"/>
            <w:r w:rsidRPr="6617873A">
              <w:rPr>
                <w:rFonts w:ascii="Verdana" w:eastAsia="Verdana" w:hAnsi="Verdana" w:cs="Verdana"/>
                <w:color w:val="000000" w:themeColor="text1"/>
                <w:sz w:val="18"/>
                <w:szCs w:val="18"/>
                <w:lang w:val="et"/>
              </w:rPr>
              <w:t xml:space="preserve"> p 3.4 ARVESTAME OSALISELT</w:t>
            </w:r>
          </w:p>
          <w:p w14:paraId="42424CC5" w14:textId="6D3824BB" w:rsidR="00643178" w:rsidRDefault="00643178" w:rsidP="6617873A">
            <w:pPr>
              <w:spacing w:line="276" w:lineRule="auto"/>
              <w:rPr>
                <w:rFonts w:ascii="Verdana" w:eastAsia="Verdana" w:hAnsi="Verdana" w:cs="Verdana"/>
                <w:color w:val="FF0000"/>
                <w:sz w:val="18"/>
                <w:szCs w:val="18"/>
                <w:lang w:val="et"/>
              </w:rPr>
            </w:pPr>
            <w:r w:rsidRPr="6617873A">
              <w:rPr>
                <w:rFonts w:ascii="Verdana" w:eastAsia="Verdana" w:hAnsi="Verdana" w:cs="Verdana"/>
                <w:color w:val="000000" w:themeColor="text1"/>
                <w:sz w:val="18"/>
                <w:szCs w:val="18"/>
                <w:lang w:val="et"/>
              </w:rPr>
              <w:t xml:space="preserve">Üldplaneeringu seletuskirja </w:t>
            </w:r>
            <w:proofErr w:type="spellStart"/>
            <w:r w:rsidRPr="6617873A">
              <w:rPr>
                <w:rFonts w:ascii="Verdana" w:eastAsia="Verdana" w:hAnsi="Verdana" w:cs="Verdana"/>
                <w:color w:val="000000" w:themeColor="text1"/>
                <w:sz w:val="18"/>
                <w:szCs w:val="18"/>
                <w:lang w:val="et"/>
              </w:rPr>
              <w:t>ptk</w:t>
            </w:r>
            <w:proofErr w:type="spellEnd"/>
            <w:r w:rsidRPr="6617873A">
              <w:rPr>
                <w:rFonts w:ascii="Verdana" w:eastAsia="Verdana" w:hAnsi="Verdana" w:cs="Verdana"/>
                <w:color w:val="000000" w:themeColor="text1"/>
                <w:sz w:val="18"/>
                <w:szCs w:val="18"/>
                <w:lang w:val="et"/>
              </w:rPr>
              <w:t xml:space="preserve"> 6.3 on lisatud tingimus, et jalgratta- ja jalgteed tuleb üldjuhul kavandada riigiteest eraldiseisva rajatisena. Jalg- ja rattateede projekteerimisel jätab Linnavalitsus võimaluse igakordselt kaaluda, kas projekteerimistingimus antakse läbi avatud menetluse või mitte, sõltuvalt jalg- ja rattatee täpsest asukohast ja funktsioonist. </w:t>
            </w:r>
          </w:p>
          <w:p w14:paraId="7BDA4171" w14:textId="2381473F" w:rsidR="00643178" w:rsidRDefault="00643178" w:rsidP="6617873A">
            <w:pPr>
              <w:spacing w:line="276" w:lineRule="auto"/>
              <w:rPr>
                <w:rFonts w:ascii="Verdana" w:eastAsia="Verdana" w:hAnsi="Verdana" w:cs="Verdana"/>
                <w:color w:val="FF0000"/>
                <w:sz w:val="18"/>
                <w:szCs w:val="18"/>
                <w:lang w:val="et"/>
              </w:rPr>
            </w:pPr>
          </w:p>
          <w:p w14:paraId="4BF5E877" w14:textId="6DFD5E66" w:rsidR="00643178" w:rsidRDefault="00643178" w:rsidP="6617873A">
            <w:pPr>
              <w:spacing w:line="276" w:lineRule="auto"/>
              <w:rPr>
                <w:rFonts w:ascii="Verdana" w:eastAsia="Verdana" w:hAnsi="Verdana" w:cs="Verdana"/>
                <w:color w:val="000000" w:themeColor="text1"/>
                <w:sz w:val="18"/>
                <w:szCs w:val="18"/>
                <w:lang w:val="et"/>
              </w:rPr>
            </w:pPr>
            <w:proofErr w:type="spellStart"/>
            <w:r w:rsidRPr="6617873A">
              <w:rPr>
                <w:rFonts w:ascii="Verdana" w:eastAsia="Verdana" w:hAnsi="Verdana" w:cs="Verdana"/>
                <w:sz w:val="18"/>
                <w:szCs w:val="18"/>
                <w:lang w:val="et"/>
              </w:rPr>
              <w:t>Lsk</w:t>
            </w:r>
            <w:proofErr w:type="spellEnd"/>
            <w:r w:rsidRPr="6617873A">
              <w:rPr>
                <w:rFonts w:ascii="Verdana" w:eastAsia="Verdana" w:hAnsi="Verdana" w:cs="Verdana"/>
                <w:sz w:val="18"/>
                <w:szCs w:val="18"/>
                <w:lang w:val="et"/>
              </w:rPr>
              <w:t xml:space="preserve"> p. 3.5 ARVESTAME JA SELGITAME: Üldplaneeringu lahenduses on juba arvestatud Sillamäe-Vaivara kergliiklusteega. “Taristu ja tehnovõrgud” joonisel on  kajastatud antud jalg- ja rattatee vajadus Sillamäe linna territooriumi ehk planeeringuala ulatuses. Üldplaneeringu seletuskirjas on antud jalg- ja </w:t>
            </w:r>
            <w:proofErr w:type="spellStart"/>
            <w:r w:rsidRPr="6617873A">
              <w:rPr>
                <w:rFonts w:ascii="Verdana" w:eastAsia="Verdana" w:hAnsi="Verdana" w:cs="Verdana"/>
                <w:sz w:val="18"/>
                <w:szCs w:val="18"/>
                <w:lang w:val="et"/>
              </w:rPr>
              <w:t>ratattee</w:t>
            </w:r>
            <w:proofErr w:type="spellEnd"/>
            <w:r w:rsidRPr="6617873A">
              <w:rPr>
                <w:rFonts w:ascii="Verdana" w:eastAsia="Verdana" w:hAnsi="Verdana" w:cs="Verdana"/>
                <w:sz w:val="18"/>
                <w:szCs w:val="18"/>
                <w:lang w:val="et"/>
              </w:rPr>
              <w:t xml:space="preserve"> vajadust käsitletud </w:t>
            </w:r>
            <w:proofErr w:type="spellStart"/>
            <w:r w:rsidRPr="6617873A">
              <w:rPr>
                <w:rFonts w:ascii="Verdana" w:eastAsia="Verdana" w:hAnsi="Verdana" w:cs="Verdana"/>
                <w:sz w:val="18"/>
                <w:szCs w:val="18"/>
                <w:lang w:val="et"/>
              </w:rPr>
              <w:t>pt</w:t>
            </w:r>
            <w:proofErr w:type="spellEnd"/>
            <w:r w:rsidRPr="6617873A">
              <w:rPr>
                <w:rFonts w:ascii="Verdana" w:eastAsia="Verdana" w:hAnsi="Verdana" w:cs="Verdana"/>
                <w:sz w:val="18"/>
                <w:szCs w:val="18"/>
                <w:lang w:val="et"/>
              </w:rPr>
              <w:t xml:space="preserve"> 6.3 tingimusega: “</w:t>
            </w:r>
            <w:r w:rsidRPr="6617873A">
              <w:rPr>
                <w:rFonts w:ascii="Verdana" w:eastAsia="Verdana" w:hAnsi="Verdana" w:cs="Verdana"/>
                <w:color w:val="000000" w:themeColor="text1"/>
                <w:sz w:val="18"/>
                <w:szCs w:val="18"/>
                <w:lang w:val="et"/>
              </w:rPr>
              <w:t xml:space="preserve">Koostöös Narva-Jõesuu linnaga kavandada sidus ja ohutu jalgrattaühendus Vaivara raudteepeatuse ja Sillamäe linna vahel”. </w:t>
            </w:r>
          </w:p>
          <w:p w14:paraId="419C5409" w14:textId="424198BD" w:rsidR="00643178" w:rsidRDefault="00643178" w:rsidP="6617873A">
            <w:pPr>
              <w:spacing w:line="276" w:lineRule="auto"/>
              <w:rPr>
                <w:rFonts w:ascii="Verdana" w:eastAsia="Verdana" w:hAnsi="Verdana" w:cs="Verdana"/>
                <w:color w:val="000000" w:themeColor="text1"/>
                <w:sz w:val="18"/>
                <w:szCs w:val="18"/>
                <w:lang w:val="et"/>
              </w:rPr>
            </w:pPr>
          </w:p>
          <w:p w14:paraId="13B869A1" w14:textId="15AF6920" w:rsidR="00643178" w:rsidRDefault="00643178" w:rsidP="6617873A">
            <w:pPr>
              <w:spacing w:line="276" w:lineRule="auto"/>
              <w:rPr>
                <w:rFonts w:ascii="Verdana" w:eastAsia="Verdana" w:hAnsi="Verdana" w:cs="Verdana"/>
                <w:color w:val="000000" w:themeColor="text1"/>
                <w:sz w:val="18"/>
                <w:szCs w:val="18"/>
                <w:lang w:val="et"/>
              </w:rPr>
            </w:pPr>
            <w:proofErr w:type="spellStart"/>
            <w:r w:rsidRPr="6617873A">
              <w:rPr>
                <w:rFonts w:ascii="Verdana" w:eastAsia="Verdana" w:hAnsi="Verdana" w:cs="Verdana"/>
                <w:color w:val="000000" w:themeColor="text1"/>
                <w:sz w:val="18"/>
                <w:szCs w:val="18"/>
                <w:lang w:val="et"/>
              </w:rPr>
              <w:lastRenderedPageBreak/>
              <w:t>Lsk</w:t>
            </w:r>
            <w:proofErr w:type="spellEnd"/>
            <w:r w:rsidRPr="6617873A">
              <w:rPr>
                <w:rFonts w:ascii="Verdana" w:eastAsia="Verdana" w:hAnsi="Verdana" w:cs="Verdana"/>
                <w:color w:val="000000" w:themeColor="text1"/>
                <w:sz w:val="18"/>
                <w:szCs w:val="18"/>
                <w:lang w:val="et"/>
              </w:rPr>
              <w:t xml:space="preserve"> p. 3.7 ARVESTAME JA SELGITAME</w:t>
            </w:r>
          </w:p>
          <w:p w14:paraId="0B8F5142" w14:textId="7128E88F" w:rsidR="00643178" w:rsidRDefault="00643178" w:rsidP="6617873A">
            <w:pPr>
              <w:spacing w:line="276" w:lineRule="auto"/>
              <w:rPr>
                <w:rFonts w:ascii="Verdana" w:eastAsia="Verdana" w:hAnsi="Verdana" w:cs="Verdana"/>
                <w:sz w:val="18"/>
                <w:szCs w:val="18"/>
                <w:lang w:val="et"/>
              </w:rPr>
            </w:pPr>
            <w:r w:rsidRPr="6617873A">
              <w:rPr>
                <w:rFonts w:ascii="Verdana" w:eastAsia="Verdana" w:hAnsi="Verdana" w:cs="Verdana"/>
                <w:color w:val="000000" w:themeColor="text1"/>
                <w:sz w:val="18"/>
                <w:szCs w:val="18"/>
                <w:lang w:val="et"/>
              </w:rPr>
              <w:t xml:space="preserve">Üldplaneeringuga kavandatud arendusalade realiseerimiseks tuleb koostada detailplaneering (vt seletuskirja </w:t>
            </w:r>
            <w:proofErr w:type="spellStart"/>
            <w:r w:rsidRPr="6617873A">
              <w:rPr>
                <w:rFonts w:ascii="Verdana" w:eastAsia="Verdana" w:hAnsi="Verdana" w:cs="Verdana"/>
                <w:color w:val="000000" w:themeColor="text1"/>
                <w:sz w:val="18"/>
                <w:szCs w:val="18"/>
                <w:lang w:val="et"/>
              </w:rPr>
              <w:t>ptk</w:t>
            </w:r>
            <w:proofErr w:type="spellEnd"/>
            <w:r w:rsidRPr="6617873A">
              <w:rPr>
                <w:rFonts w:ascii="Verdana" w:eastAsia="Verdana" w:hAnsi="Verdana" w:cs="Verdana"/>
                <w:color w:val="000000" w:themeColor="text1"/>
                <w:sz w:val="18"/>
                <w:szCs w:val="18"/>
                <w:lang w:val="et"/>
              </w:rPr>
              <w:t xml:space="preserve">  3.2). </w:t>
            </w:r>
            <w:r w:rsidRPr="6617873A">
              <w:rPr>
                <w:rFonts w:ascii="Verdana" w:eastAsia="Verdana" w:hAnsi="Verdana" w:cs="Verdana"/>
                <w:sz w:val="18"/>
                <w:szCs w:val="18"/>
                <w:lang w:val="et"/>
              </w:rPr>
              <w:t xml:space="preserve">Uute </w:t>
            </w:r>
            <w:proofErr w:type="spellStart"/>
            <w:r w:rsidRPr="6617873A">
              <w:rPr>
                <w:rFonts w:ascii="Verdana" w:eastAsia="Verdana" w:hAnsi="Verdana" w:cs="Verdana"/>
                <w:sz w:val="18"/>
                <w:szCs w:val="18"/>
                <w:lang w:val="et"/>
              </w:rPr>
              <w:t>perspketiivsete</w:t>
            </w:r>
            <w:proofErr w:type="spellEnd"/>
            <w:r w:rsidRPr="6617873A">
              <w:rPr>
                <w:rFonts w:ascii="Verdana" w:eastAsia="Verdana" w:hAnsi="Verdana" w:cs="Verdana"/>
                <w:sz w:val="18"/>
                <w:szCs w:val="18"/>
                <w:lang w:val="et"/>
              </w:rPr>
              <w:t xml:space="preserve"> teede ja tänavate osas, millel on puutumus riigiteega,  on üldplaneeringus eraldi tingimus, et nende kavandamisel ehk täpse asukoha ja </w:t>
            </w:r>
            <w:proofErr w:type="spellStart"/>
            <w:r w:rsidRPr="6617873A">
              <w:rPr>
                <w:rFonts w:ascii="Verdana" w:eastAsia="Verdana" w:hAnsi="Verdana" w:cs="Verdana"/>
                <w:sz w:val="18"/>
                <w:szCs w:val="18"/>
                <w:lang w:val="et"/>
              </w:rPr>
              <w:t>ristusmiskohtade</w:t>
            </w:r>
            <w:proofErr w:type="spellEnd"/>
            <w:r w:rsidRPr="6617873A">
              <w:rPr>
                <w:rFonts w:ascii="Verdana" w:eastAsia="Verdana" w:hAnsi="Verdana" w:cs="Verdana"/>
                <w:sz w:val="18"/>
                <w:szCs w:val="18"/>
                <w:lang w:val="et"/>
              </w:rPr>
              <w:t xml:space="preserve"> määramisel detailplaneeringus või projekteerimistingimustes, tuleb teha koostööd Transpordiametiga.</w:t>
            </w:r>
          </w:p>
          <w:p w14:paraId="182E579A" w14:textId="6C6F7082" w:rsidR="00643178" w:rsidRDefault="00643178" w:rsidP="6617873A">
            <w:pPr>
              <w:spacing w:line="276" w:lineRule="auto"/>
              <w:rPr>
                <w:rFonts w:ascii="Verdana" w:eastAsia="Verdana" w:hAnsi="Verdana" w:cs="Verdana"/>
                <w:color w:val="000000" w:themeColor="text1"/>
                <w:sz w:val="18"/>
                <w:szCs w:val="18"/>
                <w:lang w:val="et"/>
              </w:rPr>
            </w:pPr>
          </w:p>
          <w:p w14:paraId="5EE8F0DA" w14:textId="5E186616" w:rsidR="00643178" w:rsidRDefault="00643178" w:rsidP="6617873A">
            <w:pPr>
              <w:spacing w:line="276" w:lineRule="auto"/>
              <w:rPr>
                <w:rFonts w:ascii="Verdana" w:eastAsia="Verdana" w:hAnsi="Verdana" w:cs="Verdana"/>
                <w:color w:val="000000" w:themeColor="text1"/>
                <w:sz w:val="18"/>
                <w:szCs w:val="18"/>
                <w:lang w:val="et"/>
              </w:rPr>
            </w:pPr>
          </w:p>
          <w:p w14:paraId="77001D30" w14:textId="0CA97F7B" w:rsidR="00643178" w:rsidRDefault="00643178" w:rsidP="6617873A">
            <w:pPr>
              <w:spacing w:line="276" w:lineRule="auto"/>
              <w:rPr>
                <w:rFonts w:ascii="Verdana" w:eastAsia="Verdana" w:hAnsi="Verdana" w:cs="Verdana"/>
                <w:sz w:val="18"/>
                <w:szCs w:val="18"/>
                <w:lang w:val="et"/>
              </w:rPr>
            </w:pPr>
            <w:proofErr w:type="spellStart"/>
            <w:r w:rsidRPr="6617873A">
              <w:rPr>
                <w:rFonts w:ascii="Verdana" w:eastAsia="Verdana" w:hAnsi="Verdana" w:cs="Verdana"/>
                <w:sz w:val="18"/>
                <w:szCs w:val="18"/>
                <w:lang w:val="et"/>
              </w:rPr>
              <w:t>Lsk</w:t>
            </w:r>
            <w:proofErr w:type="spellEnd"/>
            <w:r w:rsidRPr="6617873A">
              <w:rPr>
                <w:rFonts w:ascii="Verdana" w:eastAsia="Verdana" w:hAnsi="Verdana" w:cs="Verdana"/>
                <w:sz w:val="18"/>
                <w:szCs w:val="18"/>
                <w:lang w:val="et"/>
              </w:rPr>
              <w:t xml:space="preserve"> p 4.5 SELGITAME</w:t>
            </w:r>
          </w:p>
          <w:p w14:paraId="2293DBB9" w14:textId="732EFB09" w:rsidR="00643178" w:rsidRDefault="00643178" w:rsidP="6617873A">
            <w:pPr>
              <w:spacing w:line="276" w:lineRule="auto"/>
              <w:rPr>
                <w:rFonts w:ascii="Verdana" w:eastAsia="Verdana" w:hAnsi="Verdana" w:cs="Verdana"/>
                <w:sz w:val="18"/>
                <w:szCs w:val="18"/>
                <w:lang w:val="et"/>
              </w:rPr>
            </w:pPr>
            <w:r w:rsidRPr="6617873A">
              <w:rPr>
                <w:rFonts w:ascii="Verdana" w:eastAsia="Verdana" w:hAnsi="Verdana" w:cs="Verdana"/>
                <w:sz w:val="18"/>
                <w:szCs w:val="18"/>
                <w:lang w:val="et"/>
              </w:rPr>
              <w:t xml:space="preserve">Üldplaneeringuga ei ole kavandatud olulisi muudatusi olemasolevas </w:t>
            </w:r>
            <w:proofErr w:type="spellStart"/>
            <w:r w:rsidRPr="6617873A">
              <w:rPr>
                <w:rFonts w:ascii="Verdana" w:eastAsia="Verdana" w:hAnsi="Verdana" w:cs="Verdana"/>
                <w:sz w:val="18"/>
                <w:szCs w:val="18"/>
                <w:lang w:val="et"/>
              </w:rPr>
              <w:t>teedevõrgus</w:t>
            </w:r>
            <w:proofErr w:type="spellEnd"/>
            <w:r w:rsidRPr="6617873A">
              <w:rPr>
                <w:rFonts w:ascii="Verdana" w:eastAsia="Verdana" w:hAnsi="Verdana" w:cs="Verdana"/>
                <w:sz w:val="18"/>
                <w:szCs w:val="18"/>
                <w:lang w:val="et"/>
              </w:rPr>
              <w:t xml:space="preserve">. Uute </w:t>
            </w:r>
            <w:proofErr w:type="spellStart"/>
            <w:r w:rsidRPr="6617873A">
              <w:rPr>
                <w:rFonts w:ascii="Verdana" w:eastAsia="Verdana" w:hAnsi="Verdana" w:cs="Verdana"/>
                <w:sz w:val="18"/>
                <w:szCs w:val="18"/>
                <w:lang w:val="et"/>
              </w:rPr>
              <w:t>perspketiivsete</w:t>
            </w:r>
            <w:proofErr w:type="spellEnd"/>
            <w:r w:rsidRPr="6617873A">
              <w:rPr>
                <w:rFonts w:ascii="Verdana" w:eastAsia="Verdana" w:hAnsi="Verdana" w:cs="Verdana"/>
                <w:sz w:val="18"/>
                <w:szCs w:val="18"/>
                <w:lang w:val="et"/>
              </w:rPr>
              <w:t xml:space="preserve"> teede ja tänavate osas on üldplaneeringus eraldi tingimus, et nende kavandamisel ehk täpse asukoha ja </w:t>
            </w:r>
            <w:proofErr w:type="spellStart"/>
            <w:r w:rsidRPr="6617873A">
              <w:rPr>
                <w:rFonts w:ascii="Verdana" w:eastAsia="Verdana" w:hAnsi="Verdana" w:cs="Verdana"/>
                <w:sz w:val="18"/>
                <w:szCs w:val="18"/>
                <w:lang w:val="et"/>
              </w:rPr>
              <w:t>ristusmiskohtade</w:t>
            </w:r>
            <w:proofErr w:type="spellEnd"/>
            <w:r w:rsidRPr="6617873A">
              <w:rPr>
                <w:rFonts w:ascii="Verdana" w:eastAsia="Verdana" w:hAnsi="Verdana" w:cs="Verdana"/>
                <w:sz w:val="18"/>
                <w:szCs w:val="18"/>
                <w:lang w:val="et"/>
              </w:rPr>
              <w:t xml:space="preserve"> määramisel detailplaneeringus või projekteerimistingimustes, tuleb teha koostööd Transpordiametiga. </w:t>
            </w:r>
          </w:p>
        </w:tc>
      </w:tr>
      <w:tr w:rsidR="00643178" w14:paraId="62756A79" w14:textId="77777777" w:rsidTr="00643178">
        <w:trPr>
          <w:trHeight w:val="1871"/>
        </w:trPr>
        <w:tc>
          <w:tcPr>
            <w:tcW w:w="2482" w:type="dxa"/>
          </w:tcPr>
          <w:p w14:paraId="0188675A" w14:textId="30F99ACD" w:rsidR="00643178" w:rsidRDefault="00643178" w:rsidP="6617873A">
            <w:pPr>
              <w:spacing w:line="276" w:lineRule="auto"/>
              <w:rPr>
                <w:rFonts w:ascii="Verdana" w:hAnsi="Verdana"/>
                <w:b/>
                <w:bCs/>
                <w:sz w:val="20"/>
                <w:szCs w:val="20"/>
              </w:rPr>
            </w:pPr>
          </w:p>
        </w:tc>
        <w:tc>
          <w:tcPr>
            <w:tcW w:w="2066" w:type="dxa"/>
          </w:tcPr>
          <w:p w14:paraId="6222B48D" w14:textId="281E1CBD" w:rsidR="00643178" w:rsidRDefault="00643178" w:rsidP="6617873A">
            <w:pPr>
              <w:pStyle w:val="Default"/>
              <w:spacing w:line="276" w:lineRule="auto"/>
              <w:rPr>
                <w:rFonts w:ascii="Verdana" w:hAnsi="Verdana"/>
                <w:sz w:val="18"/>
                <w:szCs w:val="18"/>
                <w:lang w:val="et-EE"/>
              </w:rPr>
            </w:pPr>
          </w:p>
        </w:tc>
        <w:tc>
          <w:tcPr>
            <w:tcW w:w="4657" w:type="dxa"/>
          </w:tcPr>
          <w:p w14:paraId="284FF845" w14:textId="3F6FEA1E"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 xml:space="preserve">Planeeringu seletuskirja p 8.7 „Taastuvenergeetika“ lk 60/103 käsitletakse tuuleenergeetika arendamise võimalusi Sillamäe linnas. Seletuskiri sätestab, et kuigi </w:t>
            </w:r>
            <w:proofErr w:type="spellStart"/>
            <w:r w:rsidRPr="6617873A">
              <w:rPr>
                <w:rFonts w:ascii="Verdana" w:eastAsia="Verdana" w:hAnsi="Verdana" w:cs="Verdana"/>
                <w:sz w:val="18"/>
                <w:szCs w:val="18"/>
                <w:lang w:val="et-EE"/>
              </w:rPr>
              <w:t>riigikaitselistest</w:t>
            </w:r>
            <w:proofErr w:type="spellEnd"/>
            <w:r w:rsidRPr="6617873A">
              <w:rPr>
                <w:rFonts w:ascii="Verdana" w:eastAsia="Verdana" w:hAnsi="Verdana" w:cs="Verdana"/>
                <w:sz w:val="18"/>
                <w:szCs w:val="18"/>
                <w:lang w:val="et-EE"/>
              </w:rPr>
              <w:t xml:space="preserve"> piirangutest tulenevalt ei ole Sillamäe linna võimalik rajada tuuleparke, siis sõltuvalt tehnoloogia </w:t>
            </w:r>
            <w:r w:rsidRPr="6617873A">
              <w:rPr>
                <w:rFonts w:ascii="Verdana" w:eastAsia="Verdana" w:hAnsi="Verdana" w:cs="Verdana"/>
                <w:sz w:val="18"/>
                <w:szCs w:val="18"/>
                <w:lang w:val="et-EE"/>
              </w:rPr>
              <w:lastRenderedPageBreak/>
              <w:t>arengust võib kaaluda väiketuulikute kavandamist vahetult tarbija juures. Sellest tulenevalt palume täiendada planeeringu seletuskirja vastavalt meie ettepanekute p 3.6.</w:t>
            </w:r>
          </w:p>
        </w:tc>
        <w:tc>
          <w:tcPr>
            <w:tcW w:w="3385" w:type="dxa"/>
            <w:shd w:val="clear" w:color="auto" w:fill="FFFFFF" w:themeFill="background1"/>
          </w:tcPr>
          <w:p w14:paraId="7200BA17" w14:textId="32D10B93"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SELGITAME</w:t>
            </w:r>
          </w:p>
          <w:p w14:paraId="67C010EC" w14:textId="191BFB03" w:rsidR="00643178" w:rsidRDefault="00643178" w:rsidP="6617873A">
            <w:pPr>
              <w:spacing w:line="276" w:lineRule="auto"/>
              <w:rPr>
                <w:rFonts w:ascii="Verdana" w:hAnsi="Verdana"/>
                <w:sz w:val="18"/>
                <w:szCs w:val="18"/>
              </w:rPr>
            </w:pPr>
          </w:p>
          <w:p w14:paraId="32B28A43" w14:textId="222B4D92" w:rsidR="00643178" w:rsidRDefault="00643178" w:rsidP="6617873A">
            <w:pPr>
              <w:spacing w:line="276" w:lineRule="auto"/>
              <w:rPr>
                <w:rFonts w:ascii="Verdana" w:hAnsi="Verdana"/>
                <w:sz w:val="18"/>
                <w:szCs w:val="18"/>
              </w:rPr>
            </w:pPr>
            <w:r w:rsidRPr="6617873A">
              <w:rPr>
                <w:rFonts w:ascii="Verdana" w:hAnsi="Verdana"/>
                <w:sz w:val="18"/>
                <w:szCs w:val="18"/>
              </w:rPr>
              <w:t xml:space="preserve">Tulenevalt üldplaneeringu eelnõule esitatud Kaitseministeeriumi seisukohast, et Sillamäe linnas ei ole lubatud </w:t>
            </w:r>
            <w:proofErr w:type="spellStart"/>
            <w:r w:rsidRPr="6617873A">
              <w:rPr>
                <w:rFonts w:ascii="Verdana" w:hAnsi="Verdana"/>
                <w:sz w:val="18"/>
                <w:szCs w:val="18"/>
              </w:rPr>
              <w:t>riigikaitselistest</w:t>
            </w:r>
            <w:proofErr w:type="spellEnd"/>
            <w:r w:rsidRPr="6617873A">
              <w:rPr>
                <w:rFonts w:ascii="Verdana" w:hAnsi="Verdana"/>
                <w:sz w:val="18"/>
                <w:szCs w:val="18"/>
              </w:rPr>
              <w:t xml:space="preserve"> piirangutest tulenevalt kavandada ka väiketuulikuid, siis lahendust </w:t>
            </w:r>
            <w:r w:rsidRPr="6617873A">
              <w:rPr>
                <w:rFonts w:ascii="Verdana" w:hAnsi="Verdana"/>
                <w:sz w:val="18"/>
                <w:szCs w:val="18"/>
              </w:rPr>
              <w:lastRenderedPageBreak/>
              <w:t xml:space="preserve">korrigeeriti. Üldplaneering </w:t>
            </w:r>
            <w:r w:rsidRPr="6617873A">
              <w:rPr>
                <w:rFonts w:ascii="Verdana" w:hAnsi="Verdana"/>
                <w:b/>
                <w:bCs/>
                <w:sz w:val="18"/>
                <w:szCs w:val="18"/>
              </w:rPr>
              <w:t xml:space="preserve">ei näe enam ette mistahes kõrgusega tuulikute kavandamist. </w:t>
            </w:r>
          </w:p>
          <w:p w14:paraId="43C8B3E3" w14:textId="333542EC" w:rsidR="00643178" w:rsidRDefault="00643178" w:rsidP="6617873A">
            <w:pPr>
              <w:spacing w:line="276" w:lineRule="auto"/>
              <w:rPr>
                <w:rFonts w:ascii="Verdana" w:hAnsi="Verdana"/>
                <w:b/>
                <w:bCs/>
                <w:sz w:val="18"/>
                <w:szCs w:val="18"/>
              </w:rPr>
            </w:pPr>
          </w:p>
          <w:p w14:paraId="5AD45BD2" w14:textId="20ED8511" w:rsidR="00643178" w:rsidRDefault="00643178" w:rsidP="6617873A">
            <w:pPr>
              <w:spacing w:line="276" w:lineRule="auto"/>
              <w:rPr>
                <w:rFonts w:ascii="Verdana" w:hAnsi="Verdana"/>
                <w:sz w:val="18"/>
                <w:szCs w:val="18"/>
              </w:rPr>
            </w:pPr>
            <w:r w:rsidRPr="6617873A">
              <w:rPr>
                <w:rFonts w:ascii="Verdana" w:hAnsi="Verdana"/>
                <w:sz w:val="18"/>
                <w:szCs w:val="18"/>
              </w:rPr>
              <w:t xml:space="preserve">Üldplaneeringu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8.7 on vastavalt korrigeeritud.</w:t>
            </w:r>
          </w:p>
        </w:tc>
      </w:tr>
      <w:tr w:rsidR="00643178" w14:paraId="567F91B9" w14:textId="77777777" w:rsidTr="00643178">
        <w:trPr>
          <w:trHeight w:val="825"/>
        </w:trPr>
        <w:tc>
          <w:tcPr>
            <w:tcW w:w="2482" w:type="dxa"/>
          </w:tcPr>
          <w:p w14:paraId="0B1A39BE" w14:textId="30CCDB58" w:rsidR="00643178" w:rsidRDefault="00643178" w:rsidP="6617873A">
            <w:pPr>
              <w:spacing w:line="276" w:lineRule="auto"/>
              <w:rPr>
                <w:rFonts w:ascii="Verdana" w:hAnsi="Verdana"/>
                <w:b/>
                <w:bCs/>
                <w:sz w:val="20"/>
                <w:szCs w:val="20"/>
              </w:rPr>
            </w:pPr>
          </w:p>
        </w:tc>
        <w:tc>
          <w:tcPr>
            <w:tcW w:w="2066" w:type="dxa"/>
          </w:tcPr>
          <w:p w14:paraId="6BFBF8C5" w14:textId="36ACE7CA" w:rsidR="00643178" w:rsidRDefault="00643178" w:rsidP="6617873A">
            <w:pPr>
              <w:pStyle w:val="Default"/>
              <w:spacing w:line="276" w:lineRule="auto"/>
              <w:rPr>
                <w:rFonts w:ascii="Verdana" w:hAnsi="Verdana"/>
                <w:sz w:val="18"/>
                <w:szCs w:val="18"/>
                <w:lang w:val="et-EE"/>
              </w:rPr>
            </w:pPr>
          </w:p>
        </w:tc>
        <w:tc>
          <w:tcPr>
            <w:tcW w:w="4657" w:type="dxa"/>
          </w:tcPr>
          <w:p w14:paraId="645EB68B" w14:textId="258E88B2"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 seletuskirja p 8. „Tehnovõrgud“ lk 55/103 on lause: Uued avalikes huvides vajalikud tehnovõrgud ja -rajatised tuleb kavandada avalikult kasutatavale maale, eelistatult teemaale.</w:t>
            </w:r>
          </w:p>
          <w:p w14:paraId="4F4B15B7" w14:textId="5307F4EB"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t>Nimetatud lause on vastuolus meie ettepanekute p 3.9. – palume planeeringut korrigeerida.</w:t>
            </w:r>
          </w:p>
        </w:tc>
        <w:tc>
          <w:tcPr>
            <w:tcW w:w="3385" w:type="dxa"/>
            <w:shd w:val="clear" w:color="auto" w:fill="FFFFFF" w:themeFill="background1"/>
          </w:tcPr>
          <w:p w14:paraId="6CA3F87D" w14:textId="139A3C26"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1D23BF41" w14:textId="1FF1D505" w:rsidR="00643178" w:rsidRDefault="00643178" w:rsidP="6617873A">
            <w:pPr>
              <w:spacing w:line="276" w:lineRule="auto"/>
              <w:rPr>
                <w:rFonts w:ascii="Verdana" w:hAnsi="Verdana"/>
                <w:sz w:val="18"/>
                <w:szCs w:val="18"/>
              </w:rPr>
            </w:pPr>
          </w:p>
          <w:p w14:paraId="7B3C0553" w14:textId="5BC9F5D9" w:rsidR="00643178" w:rsidRDefault="00643178" w:rsidP="6617873A">
            <w:pPr>
              <w:spacing w:line="276" w:lineRule="auto"/>
              <w:rPr>
                <w:rFonts w:ascii="Verdana" w:hAnsi="Verdana"/>
                <w:sz w:val="18"/>
                <w:szCs w:val="18"/>
              </w:rPr>
            </w:pPr>
            <w:r w:rsidRPr="6617873A">
              <w:rPr>
                <w:rFonts w:ascii="Verdana" w:hAnsi="Verdana"/>
                <w:sz w:val="18"/>
                <w:szCs w:val="18"/>
              </w:rPr>
              <w:t xml:space="preserve">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8 on sõnastust täpsustatud järgmiselt: “</w:t>
            </w:r>
            <w:r w:rsidRPr="6617873A">
              <w:rPr>
                <w:rFonts w:ascii="Verdana" w:eastAsia="Verdana" w:hAnsi="Verdana" w:cs="Verdana"/>
                <w:sz w:val="18"/>
                <w:szCs w:val="18"/>
                <w:lang w:val="et"/>
              </w:rPr>
              <w:t xml:space="preserve">Uued avalikes huvides vajalikud tehnovõrgud ja -rajatised tuleb kavandada </w:t>
            </w:r>
            <w:proofErr w:type="spellStart"/>
            <w:r w:rsidRPr="6617873A">
              <w:rPr>
                <w:rFonts w:ascii="Verdana" w:eastAsia="Verdana" w:hAnsi="Verdana" w:cs="Verdana"/>
                <w:sz w:val="18"/>
                <w:szCs w:val="18"/>
                <w:lang w:val="et"/>
              </w:rPr>
              <w:t>üldujuhul</w:t>
            </w:r>
            <w:proofErr w:type="spellEnd"/>
            <w:r w:rsidRPr="6617873A">
              <w:rPr>
                <w:rFonts w:ascii="Verdana" w:eastAsia="Verdana" w:hAnsi="Verdana" w:cs="Verdana"/>
                <w:sz w:val="18"/>
                <w:szCs w:val="18"/>
                <w:lang w:val="et"/>
              </w:rPr>
              <w:t xml:space="preserve"> eelistatult avalikule teemaale. Riigitee maale tehnovõrkude kavandamine on võimalik vaid koostöös Transpordiametiga tee toimise vajadustest üle jääva vaba </w:t>
            </w:r>
            <w:proofErr w:type="spellStart"/>
            <w:r w:rsidRPr="6617873A">
              <w:rPr>
                <w:rFonts w:ascii="Verdana" w:eastAsia="Verdana" w:hAnsi="Verdana" w:cs="Verdana"/>
                <w:sz w:val="18"/>
                <w:szCs w:val="18"/>
                <w:lang w:val="et"/>
              </w:rPr>
              <w:t>teemaa</w:t>
            </w:r>
            <w:proofErr w:type="spellEnd"/>
            <w:r w:rsidRPr="6617873A">
              <w:rPr>
                <w:rFonts w:ascii="Verdana" w:eastAsia="Verdana" w:hAnsi="Verdana" w:cs="Verdana"/>
                <w:sz w:val="18"/>
                <w:szCs w:val="18"/>
                <w:lang w:val="et"/>
              </w:rPr>
              <w:t xml:space="preserve"> olemasolul”. </w:t>
            </w:r>
          </w:p>
        </w:tc>
      </w:tr>
      <w:tr w:rsidR="00643178" w14:paraId="7678D125" w14:textId="77777777" w:rsidTr="00643178">
        <w:trPr>
          <w:trHeight w:val="1871"/>
        </w:trPr>
        <w:tc>
          <w:tcPr>
            <w:tcW w:w="2482" w:type="dxa"/>
          </w:tcPr>
          <w:p w14:paraId="3DAF00F0" w14:textId="3A576A9C" w:rsidR="00643178" w:rsidRDefault="00643178" w:rsidP="6617873A">
            <w:pPr>
              <w:spacing w:line="276" w:lineRule="auto"/>
              <w:rPr>
                <w:rFonts w:ascii="Verdana" w:hAnsi="Verdana"/>
                <w:b/>
                <w:bCs/>
                <w:sz w:val="20"/>
                <w:szCs w:val="20"/>
              </w:rPr>
            </w:pPr>
          </w:p>
        </w:tc>
        <w:tc>
          <w:tcPr>
            <w:tcW w:w="2066" w:type="dxa"/>
          </w:tcPr>
          <w:p w14:paraId="07ED4F60" w14:textId="7120FFC9" w:rsidR="00643178" w:rsidRDefault="00643178" w:rsidP="6617873A">
            <w:pPr>
              <w:pStyle w:val="Default"/>
              <w:spacing w:line="276" w:lineRule="auto"/>
              <w:rPr>
                <w:rFonts w:ascii="Verdana" w:hAnsi="Verdana"/>
                <w:sz w:val="18"/>
                <w:szCs w:val="18"/>
                <w:lang w:val="et-EE"/>
              </w:rPr>
            </w:pPr>
          </w:p>
        </w:tc>
        <w:tc>
          <w:tcPr>
            <w:tcW w:w="4657" w:type="dxa"/>
          </w:tcPr>
          <w:p w14:paraId="4A15521F" w14:textId="689CB1CB"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 seletuskirja p 6.1 „Teede- ja tänavavõrk“ &gt; „Üldised tingimused“ lk 49/50 on kirjas: Ligipääsud hoone(te)</w:t>
            </w:r>
            <w:proofErr w:type="spellStart"/>
            <w:r w:rsidRPr="6617873A">
              <w:rPr>
                <w:rFonts w:ascii="Verdana" w:eastAsia="Verdana" w:hAnsi="Verdana" w:cs="Verdana"/>
                <w:sz w:val="18"/>
                <w:szCs w:val="18"/>
                <w:lang w:val="et-EE"/>
              </w:rPr>
              <w:t>le</w:t>
            </w:r>
            <w:proofErr w:type="spellEnd"/>
            <w:r w:rsidRPr="6617873A">
              <w:rPr>
                <w:rFonts w:ascii="Verdana" w:eastAsia="Verdana" w:hAnsi="Verdana" w:cs="Verdana"/>
                <w:sz w:val="18"/>
                <w:szCs w:val="18"/>
                <w:lang w:val="et-EE"/>
              </w:rPr>
              <w:t xml:space="preserve"> tuleb lahendada eelkõige olemasolevate avalike teede ja tänavate baasil.</w:t>
            </w:r>
          </w:p>
          <w:p w14:paraId="7B6D857E" w14:textId="5AF7ED86"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t>Palume lisada täpsustus: Ligipääsud hoone(te)</w:t>
            </w:r>
            <w:proofErr w:type="spellStart"/>
            <w:r w:rsidRPr="6617873A">
              <w:rPr>
                <w:rFonts w:ascii="Verdana" w:eastAsia="Verdana" w:hAnsi="Verdana" w:cs="Verdana"/>
                <w:sz w:val="18"/>
                <w:szCs w:val="18"/>
              </w:rPr>
              <w:t>le</w:t>
            </w:r>
            <w:proofErr w:type="spellEnd"/>
            <w:r w:rsidRPr="6617873A">
              <w:rPr>
                <w:rFonts w:ascii="Verdana" w:eastAsia="Verdana" w:hAnsi="Verdana" w:cs="Verdana"/>
                <w:sz w:val="18"/>
                <w:szCs w:val="18"/>
              </w:rPr>
              <w:t>, kinnistutele ning uutele arendusaladele tuleb lahendada eelkõige /…/; vt ka meie ettepanekute p 4.2.</w:t>
            </w:r>
          </w:p>
        </w:tc>
        <w:tc>
          <w:tcPr>
            <w:tcW w:w="3385" w:type="dxa"/>
            <w:shd w:val="clear" w:color="auto" w:fill="FFFFFF" w:themeFill="background1"/>
          </w:tcPr>
          <w:p w14:paraId="02A521DB" w14:textId="508365F4"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1A5AD29A" w14:textId="606921EC" w:rsidR="00643178" w:rsidRDefault="00643178" w:rsidP="6617873A">
            <w:pPr>
              <w:spacing w:line="276" w:lineRule="auto"/>
              <w:rPr>
                <w:rFonts w:ascii="Verdana" w:hAnsi="Verdana"/>
                <w:sz w:val="18"/>
                <w:szCs w:val="18"/>
              </w:rPr>
            </w:pPr>
          </w:p>
          <w:p w14:paraId="4130DC29" w14:textId="62DC82E3" w:rsidR="00643178" w:rsidRDefault="00643178" w:rsidP="6617873A">
            <w:pPr>
              <w:spacing w:line="276" w:lineRule="auto"/>
              <w:rPr>
                <w:rFonts w:ascii="Verdana" w:eastAsia="Verdana" w:hAnsi="Verdana" w:cs="Verdana"/>
                <w:sz w:val="18"/>
                <w:szCs w:val="18"/>
                <w:lang w:val="et"/>
              </w:rPr>
            </w:pPr>
            <w:r w:rsidRPr="6617873A">
              <w:rPr>
                <w:rFonts w:ascii="Verdana" w:hAnsi="Verdana"/>
                <w:sz w:val="18"/>
                <w:szCs w:val="18"/>
              </w:rPr>
              <w:t xml:space="preserve">Üldplaneeringu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6.1 on lisatud täpsustus: “</w:t>
            </w:r>
            <w:r w:rsidRPr="6617873A">
              <w:rPr>
                <w:rFonts w:ascii="Verdana" w:eastAsia="Verdana" w:hAnsi="Verdana" w:cs="Verdana"/>
                <w:sz w:val="18"/>
                <w:szCs w:val="18"/>
                <w:lang w:val="et"/>
              </w:rPr>
              <w:t>Ligipääsud hoone(te)</w:t>
            </w:r>
            <w:proofErr w:type="spellStart"/>
            <w:r w:rsidRPr="6617873A">
              <w:rPr>
                <w:rFonts w:ascii="Verdana" w:eastAsia="Verdana" w:hAnsi="Verdana" w:cs="Verdana"/>
                <w:sz w:val="18"/>
                <w:szCs w:val="18"/>
                <w:lang w:val="et"/>
              </w:rPr>
              <w:t>le</w:t>
            </w:r>
            <w:proofErr w:type="spellEnd"/>
            <w:r w:rsidRPr="6617873A">
              <w:rPr>
                <w:rFonts w:ascii="Verdana" w:eastAsia="Verdana" w:hAnsi="Verdana" w:cs="Verdana"/>
                <w:sz w:val="18"/>
                <w:szCs w:val="18"/>
                <w:lang w:val="et"/>
              </w:rPr>
              <w:t xml:space="preserve">, </w:t>
            </w:r>
            <w:r w:rsidRPr="6617873A">
              <w:rPr>
                <w:rFonts w:ascii="Verdana" w:eastAsia="Verdana" w:hAnsi="Verdana" w:cs="Verdana"/>
                <w:sz w:val="18"/>
                <w:szCs w:val="18"/>
              </w:rPr>
              <w:t>kinnistutele ning uutele arendusaladele</w:t>
            </w:r>
            <w:r w:rsidRPr="6617873A">
              <w:rPr>
                <w:rFonts w:ascii="Verdana" w:eastAsia="Verdana" w:hAnsi="Verdana" w:cs="Verdana"/>
                <w:sz w:val="18"/>
                <w:szCs w:val="18"/>
                <w:lang w:val="et"/>
              </w:rPr>
              <w:t xml:space="preserve"> tuleb lahendada eelkõige olemasolevate avalike teede ja tänavate baasil”;</w:t>
            </w:r>
          </w:p>
          <w:p w14:paraId="011A32B0" w14:textId="7DCF47C4" w:rsidR="00643178" w:rsidRDefault="00643178" w:rsidP="6617873A">
            <w:pPr>
              <w:spacing w:line="276" w:lineRule="auto"/>
              <w:rPr>
                <w:rFonts w:ascii="Verdana" w:hAnsi="Verdana"/>
                <w:sz w:val="18"/>
                <w:szCs w:val="18"/>
              </w:rPr>
            </w:pPr>
          </w:p>
        </w:tc>
      </w:tr>
      <w:tr w:rsidR="00643178" w14:paraId="41AB3BCA" w14:textId="77777777" w:rsidTr="00643178">
        <w:trPr>
          <w:trHeight w:val="930"/>
        </w:trPr>
        <w:tc>
          <w:tcPr>
            <w:tcW w:w="2482" w:type="dxa"/>
          </w:tcPr>
          <w:p w14:paraId="3DECCAAE" w14:textId="00D7EBDF" w:rsidR="00643178" w:rsidRDefault="00643178" w:rsidP="6617873A">
            <w:pPr>
              <w:spacing w:line="276" w:lineRule="auto"/>
              <w:rPr>
                <w:rFonts w:ascii="Verdana" w:hAnsi="Verdana"/>
                <w:b/>
                <w:bCs/>
                <w:sz w:val="20"/>
                <w:szCs w:val="20"/>
              </w:rPr>
            </w:pPr>
          </w:p>
        </w:tc>
        <w:tc>
          <w:tcPr>
            <w:tcW w:w="2066" w:type="dxa"/>
          </w:tcPr>
          <w:p w14:paraId="04FBE462" w14:textId="64DF6087" w:rsidR="00643178" w:rsidRDefault="00643178" w:rsidP="6617873A">
            <w:pPr>
              <w:pStyle w:val="Default"/>
              <w:spacing w:line="276" w:lineRule="auto"/>
              <w:rPr>
                <w:rFonts w:ascii="Verdana" w:hAnsi="Verdana"/>
                <w:sz w:val="18"/>
                <w:szCs w:val="18"/>
                <w:lang w:val="et-EE"/>
              </w:rPr>
            </w:pPr>
          </w:p>
        </w:tc>
        <w:tc>
          <w:tcPr>
            <w:tcW w:w="4657" w:type="dxa"/>
          </w:tcPr>
          <w:p w14:paraId="385B82EA" w14:textId="08A525CA"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 seletuskirja p 6.1 „Teede- ja tänavavõrk“ &gt; „Üldised tingimused“ lk 49/50 on kirjas: Avalikult kasutatava tee kaitsevöönd on mõlemal pool äärmise sõiduraja välimisest servast 10 m.</w:t>
            </w:r>
          </w:p>
          <w:p w14:paraId="714DF917" w14:textId="183D2B27"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lastRenderedPageBreak/>
              <w:t>Palume lisata täpsustus: Avalikult kasutatava tee (välja arvatud riigiteed) kaitsevöönd /…/.</w:t>
            </w:r>
          </w:p>
        </w:tc>
        <w:tc>
          <w:tcPr>
            <w:tcW w:w="3385" w:type="dxa"/>
            <w:shd w:val="clear" w:color="auto" w:fill="FFFFFF" w:themeFill="background1"/>
          </w:tcPr>
          <w:p w14:paraId="6F0956A3" w14:textId="05E66B48"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58EBDC86" w14:textId="410848A4" w:rsidR="00643178" w:rsidRDefault="00643178" w:rsidP="6617873A">
            <w:pPr>
              <w:spacing w:line="276" w:lineRule="auto"/>
              <w:rPr>
                <w:rFonts w:ascii="Verdana" w:hAnsi="Verdana"/>
                <w:sz w:val="18"/>
                <w:szCs w:val="18"/>
              </w:rPr>
            </w:pPr>
          </w:p>
          <w:p w14:paraId="79E09720" w14:textId="16188D2D" w:rsidR="00643178" w:rsidRDefault="00643178" w:rsidP="6617873A">
            <w:pPr>
              <w:spacing w:line="276" w:lineRule="auto"/>
              <w:rPr>
                <w:rFonts w:ascii="Verdana" w:eastAsia="Verdana" w:hAnsi="Verdana" w:cs="Verdana"/>
                <w:sz w:val="18"/>
                <w:szCs w:val="18"/>
                <w:lang w:val="et"/>
              </w:rPr>
            </w:pPr>
            <w:r w:rsidRPr="6617873A">
              <w:rPr>
                <w:rFonts w:ascii="Verdana" w:hAnsi="Verdana"/>
                <w:sz w:val="18"/>
                <w:szCs w:val="18"/>
              </w:rPr>
              <w:t xml:space="preserve">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6.1 on lisatud täpsustus: “</w:t>
            </w:r>
            <w:r w:rsidRPr="6617873A">
              <w:rPr>
                <w:rFonts w:ascii="Verdana" w:eastAsia="Verdana" w:hAnsi="Verdana" w:cs="Verdana"/>
                <w:sz w:val="18"/>
                <w:szCs w:val="18"/>
                <w:lang w:val="et"/>
              </w:rPr>
              <w:t xml:space="preserve">Avalikult kasutatava tee (välja arvatud riigiteed) kaitsevöönd on mõlemal pool </w:t>
            </w:r>
            <w:r w:rsidRPr="6617873A">
              <w:rPr>
                <w:rFonts w:ascii="Verdana" w:eastAsia="Verdana" w:hAnsi="Verdana" w:cs="Verdana"/>
                <w:sz w:val="18"/>
                <w:szCs w:val="18"/>
                <w:lang w:val="et"/>
              </w:rPr>
              <w:lastRenderedPageBreak/>
              <w:t xml:space="preserve">äärmise sõiduraja välimisest servast 10 m”. </w:t>
            </w:r>
          </w:p>
          <w:p w14:paraId="3F42EDA2" w14:textId="0EC1DA48" w:rsidR="00643178" w:rsidRDefault="00643178" w:rsidP="6617873A">
            <w:pPr>
              <w:spacing w:line="276" w:lineRule="auto"/>
              <w:rPr>
                <w:rFonts w:ascii="Verdana" w:hAnsi="Verdana"/>
                <w:sz w:val="18"/>
                <w:szCs w:val="18"/>
              </w:rPr>
            </w:pPr>
          </w:p>
          <w:p w14:paraId="7D387FB4" w14:textId="7761719F" w:rsidR="00643178" w:rsidRDefault="00643178" w:rsidP="6617873A">
            <w:pPr>
              <w:spacing w:line="276" w:lineRule="auto"/>
              <w:rPr>
                <w:rFonts w:ascii="Verdana" w:hAnsi="Verdana"/>
                <w:sz w:val="18"/>
                <w:szCs w:val="18"/>
              </w:rPr>
            </w:pPr>
          </w:p>
          <w:p w14:paraId="6A0383AF" w14:textId="45C765EC" w:rsidR="00643178" w:rsidRDefault="00643178" w:rsidP="6617873A">
            <w:pPr>
              <w:spacing w:line="276" w:lineRule="auto"/>
              <w:rPr>
                <w:rFonts w:ascii="Verdana" w:hAnsi="Verdana"/>
                <w:sz w:val="18"/>
                <w:szCs w:val="18"/>
              </w:rPr>
            </w:pPr>
          </w:p>
        </w:tc>
      </w:tr>
      <w:tr w:rsidR="00643178" w14:paraId="035E2A12" w14:textId="77777777" w:rsidTr="00643178">
        <w:trPr>
          <w:trHeight w:val="930"/>
        </w:trPr>
        <w:tc>
          <w:tcPr>
            <w:tcW w:w="2482" w:type="dxa"/>
          </w:tcPr>
          <w:p w14:paraId="12473877" w14:textId="573647BB" w:rsidR="00643178" w:rsidRDefault="00643178" w:rsidP="6617873A">
            <w:pPr>
              <w:spacing w:line="276" w:lineRule="auto"/>
              <w:rPr>
                <w:rFonts w:ascii="Verdana" w:hAnsi="Verdana"/>
                <w:b/>
                <w:bCs/>
                <w:sz w:val="20"/>
                <w:szCs w:val="20"/>
              </w:rPr>
            </w:pPr>
          </w:p>
        </w:tc>
        <w:tc>
          <w:tcPr>
            <w:tcW w:w="2066" w:type="dxa"/>
          </w:tcPr>
          <w:p w14:paraId="05DDC3F3" w14:textId="7625A2B0" w:rsidR="00643178" w:rsidRDefault="00643178" w:rsidP="6617873A">
            <w:pPr>
              <w:pStyle w:val="Default"/>
              <w:spacing w:line="276" w:lineRule="auto"/>
              <w:rPr>
                <w:rFonts w:ascii="Verdana" w:eastAsia="Verdana" w:hAnsi="Verdana" w:cs="Verdana"/>
                <w:sz w:val="18"/>
                <w:szCs w:val="18"/>
                <w:lang w:val="et-EE"/>
              </w:rPr>
            </w:pPr>
          </w:p>
        </w:tc>
        <w:tc>
          <w:tcPr>
            <w:tcW w:w="4657" w:type="dxa"/>
          </w:tcPr>
          <w:p w14:paraId="4755ECE5" w14:textId="3B49AA87"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 joonisel nr 3 („Taristu ja tehnovõrgud“) on kujutatud helesiniste täppidega ühistranspordi marsruudid. Sama joonise mahus on esitatud „Jalgrattateede põhivõrgu skeem“, kus planeeritavad jalgrattateed on kujutatud samuti helesiniste täppidega. Kuigi nii planeeringu joonisel kui sellele lisatud skeemil on olemas eraldi tingmärkide loetelu, tekitab sarnase tingmärgi kasutamine ühe andmevälja erinevatel aladel erineva sisu edastamiseks segadust – hõlpsasti võib jääda mulje, et edastatakse ühte ja sama infot, ühel juhul lihtsat nö väljavõttena. Soovitame jalgrattateede põhivõrgu skeemil kasutada planeeringu joonisel kasutatavast sarnasest tingmärgist erinevat värvi tingmärke.</w:t>
            </w:r>
          </w:p>
        </w:tc>
        <w:tc>
          <w:tcPr>
            <w:tcW w:w="3385" w:type="dxa"/>
            <w:shd w:val="clear" w:color="auto" w:fill="FFFFFF" w:themeFill="background1"/>
          </w:tcPr>
          <w:p w14:paraId="6B93D813" w14:textId="3668F058"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4EE33F8A" w14:textId="6DA4D91A" w:rsidR="00643178" w:rsidRDefault="00643178" w:rsidP="6617873A">
            <w:pPr>
              <w:spacing w:line="276" w:lineRule="auto"/>
              <w:rPr>
                <w:rFonts w:ascii="Verdana" w:hAnsi="Verdana"/>
                <w:sz w:val="18"/>
                <w:szCs w:val="18"/>
              </w:rPr>
            </w:pPr>
          </w:p>
          <w:p w14:paraId="31CFC0CE" w14:textId="5FC8447A" w:rsidR="00643178" w:rsidRDefault="00643178" w:rsidP="6617873A">
            <w:pPr>
              <w:spacing w:line="276" w:lineRule="auto"/>
              <w:rPr>
                <w:rFonts w:ascii="Verdana" w:hAnsi="Verdana"/>
                <w:sz w:val="18"/>
                <w:szCs w:val="18"/>
              </w:rPr>
            </w:pPr>
            <w:r w:rsidRPr="6617873A">
              <w:rPr>
                <w:rFonts w:ascii="Verdana" w:hAnsi="Verdana"/>
                <w:sz w:val="18"/>
                <w:szCs w:val="18"/>
              </w:rPr>
              <w:t xml:space="preserve">Taristu ja tehnovõrgud joonisel on tingmärke täpsustatud, et parandada joonise loetavust. </w:t>
            </w:r>
          </w:p>
          <w:p w14:paraId="770220D4" w14:textId="2E932C72" w:rsidR="00643178" w:rsidRDefault="00643178" w:rsidP="6617873A">
            <w:pPr>
              <w:spacing w:line="276" w:lineRule="auto"/>
              <w:rPr>
                <w:rFonts w:ascii="Verdana" w:hAnsi="Verdana"/>
                <w:sz w:val="18"/>
                <w:szCs w:val="18"/>
              </w:rPr>
            </w:pPr>
          </w:p>
          <w:p w14:paraId="57AF2C3B" w14:textId="2DDBF066" w:rsidR="00643178" w:rsidRDefault="00643178" w:rsidP="6617873A">
            <w:pPr>
              <w:spacing w:line="276" w:lineRule="auto"/>
              <w:rPr>
                <w:rFonts w:ascii="Verdana" w:hAnsi="Verdana"/>
                <w:sz w:val="18"/>
                <w:szCs w:val="18"/>
              </w:rPr>
            </w:pPr>
          </w:p>
        </w:tc>
      </w:tr>
      <w:tr w:rsidR="00643178" w14:paraId="5312090C" w14:textId="77777777" w:rsidTr="00315A32">
        <w:trPr>
          <w:trHeight w:val="930"/>
        </w:trPr>
        <w:tc>
          <w:tcPr>
            <w:tcW w:w="2482" w:type="dxa"/>
          </w:tcPr>
          <w:p w14:paraId="6FE762AE" w14:textId="542F38F9" w:rsidR="00643178" w:rsidRDefault="00643178" w:rsidP="6617873A">
            <w:pPr>
              <w:spacing w:line="276" w:lineRule="auto"/>
              <w:rPr>
                <w:rFonts w:ascii="Verdana" w:hAnsi="Verdana"/>
                <w:b/>
                <w:bCs/>
                <w:sz w:val="20"/>
                <w:szCs w:val="20"/>
              </w:rPr>
            </w:pPr>
          </w:p>
        </w:tc>
        <w:tc>
          <w:tcPr>
            <w:tcW w:w="2066" w:type="dxa"/>
          </w:tcPr>
          <w:p w14:paraId="3CEB2D1C" w14:textId="74ADBA5A" w:rsidR="00643178" w:rsidRDefault="00643178" w:rsidP="6617873A">
            <w:pPr>
              <w:pStyle w:val="Default"/>
              <w:spacing w:line="276" w:lineRule="auto"/>
              <w:rPr>
                <w:rFonts w:ascii="Verdana" w:eastAsia="Verdana" w:hAnsi="Verdana" w:cs="Verdana"/>
                <w:sz w:val="18"/>
                <w:szCs w:val="18"/>
                <w:lang w:val="et-EE"/>
              </w:rPr>
            </w:pPr>
          </w:p>
        </w:tc>
        <w:tc>
          <w:tcPr>
            <w:tcW w:w="4657" w:type="dxa"/>
          </w:tcPr>
          <w:p w14:paraId="3AF966F8" w14:textId="42EC1978" w:rsidR="00643178" w:rsidRDefault="00643178" w:rsidP="6617873A">
            <w:pPr>
              <w:pStyle w:val="Default"/>
              <w:spacing w:line="276" w:lineRule="auto"/>
              <w:rPr>
                <w:rFonts w:ascii="Verdana" w:eastAsia="Verdana" w:hAnsi="Verdana" w:cs="Verdana"/>
                <w:sz w:val="18"/>
                <w:szCs w:val="18"/>
                <w:lang w:val="et-EE"/>
              </w:rPr>
            </w:pPr>
            <w:r w:rsidRPr="6617873A">
              <w:rPr>
                <w:rFonts w:ascii="Verdana" w:eastAsia="Verdana" w:hAnsi="Verdana" w:cs="Verdana"/>
                <w:b/>
                <w:bCs/>
                <w:sz w:val="18"/>
                <w:szCs w:val="18"/>
                <w:lang w:val="et-EE"/>
              </w:rPr>
              <w:t xml:space="preserve">KSH </w:t>
            </w:r>
            <w:r w:rsidRPr="6617873A">
              <w:rPr>
                <w:rFonts w:ascii="Verdana" w:eastAsia="Verdana" w:hAnsi="Verdana" w:cs="Verdana"/>
                <w:sz w:val="18"/>
                <w:szCs w:val="18"/>
                <w:lang w:val="et-EE"/>
              </w:rPr>
              <w:t>aruande eelnõud palume korrigeerida järgmiselt.</w:t>
            </w:r>
          </w:p>
          <w:p w14:paraId="429131C3" w14:textId="4355CD9D" w:rsidR="00643178" w:rsidRDefault="00643178" w:rsidP="6617873A">
            <w:pPr>
              <w:pStyle w:val="ListParagraph"/>
              <w:numPr>
                <w:ilvl w:val="0"/>
                <w:numId w:val="5"/>
              </w:numPr>
            </w:pPr>
            <w:r w:rsidRPr="6617873A">
              <w:rPr>
                <w:rFonts w:ascii="Verdana" w:eastAsia="Verdana" w:hAnsi="Verdana" w:cs="Verdana"/>
                <w:sz w:val="18"/>
                <w:szCs w:val="18"/>
              </w:rPr>
              <w:t>Aruande lk 13/190 esimeses lõigus kirjeldatakse riigimaanteede kaitsevööndi laiust kehtetu Teeseaduse (lõpp 31.12.204) järgi. Palume käsitleda riigiteede kaitsevööndite ulatust vastavalt kehtivale seadusele (ehitusseadustik § 71 lg 2). Analoogne viga riigiteede kaitsevööndi käsitluses on ka aruande lk 79 p 7.8.1.1.</w:t>
            </w:r>
          </w:p>
        </w:tc>
        <w:tc>
          <w:tcPr>
            <w:tcW w:w="3385" w:type="dxa"/>
            <w:shd w:val="clear" w:color="auto" w:fill="auto"/>
          </w:tcPr>
          <w:p w14:paraId="0BE40773" w14:textId="0BB81804"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70DE2A08" w14:textId="5C854FD3" w:rsidR="00643178" w:rsidRDefault="00643178" w:rsidP="6617873A">
            <w:pPr>
              <w:spacing w:line="276" w:lineRule="auto"/>
              <w:rPr>
                <w:rFonts w:ascii="Verdana" w:hAnsi="Verdana"/>
                <w:sz w:val="18"/>
                <w:szCs w:val="18"/>
              </w:rPr>
            </w:pPr>
          </w:p>
          <w:p w14:paraId="012819C1" w14:textId="7354753B" w:rsidR="00643178" w:rsidRDefault="00643178" w:rsidP="6617873A">
            <w:pPr>
              <w:spacing w:line="276" w:lineRule="auto"/>
              <w:rPr>
                <w:rFonts w:ascii="Verdana" w:hAnsi="Verdana"/>
                <w:sz w:val="18"/>
                <w:szCs w:val="18"/>
              </w:rPr>
            </w:pPr>
            <w:r w:rsidRPr="6617873A">
              <w:rPr>
                <w:rFonts w:ascii="Verdana" w:hAnsi="Verdana"/>
                <w:sz w:val="18"/>
                <w:szCs w:val="18"/>
              </w:rPr>
              <w:t xml:space="preserve">KSH aruande eelnõus on viidud tee kaitsevööndi laiuse käsitlus vastavusse ehitusseadustikuga </w:t>
            </w:r>
            <w:r w:rsidRPr="6617873A">
              <w:rPr>
                <w:rFonts w:ascii="Verdana" w:eastAsia="Verdana" w:hAnsi="Verdana" w:cs="Verdana"/>
                <w:sz w:val="18"/>
                <w:szCs w:val="18"/>
              </w:rPr>
              <w:t>§ 71 lg 2</w:t>
            </w:r>
            <w:r w:rsidRPr="6617873A">
              <w:rPr>
                <w:rFonts w:ascii="Verdana" w:hAnsi="Verdana"/>
                <w:sz w:val="18"/>
                <w:szCs w:val="18"/>
              </w:rPr>
              <w:t xml:space="preserve">. </w:t>
            </w:r>
          </w:p>
        </w:tc>
      </w:tr>
      <w:tr w:rsidR="00643178" w14:paraId="11311ED0" w14:textId="77777777" w:rsidTr="00315A32">
        <w:trPr>
          <w:trHeight w:val="3075"/>
        </w:trPr>
        <w:tc>
          <w:tcPr>
            <w:tcW w:w="2482" w:type="dxa"/>
          </w:tcPr>
          <w:p w14:paraId="54502A7C" w14:textId="38556985" w:rsidR="00643178" w:rsidRDefault="00643178" w:rsidP="6617873A">
            <w:pPr>
              <w:spacing w:line="276" w:lineRule="auto"/>
              <w:rPr>
                <w:rFonts w:ascii="Verdana" w:hAnsi="Verdana"/>
                <w:b/>
                <w:bCs/>
                <w:sz w:val="20"/>
                <w:szCs w:val="20"/>
              </w:rPr>
            </w:pPr>
          </w:p>
        </w:tc>
        <w:tc>
          <w:tcPr>
            <w:tcW w:w="2066" w:type="dxa"/>
          </w:tcPr>
          <w:p w14:paraId="0D30C4D9" w14:textId="0B5F9FBF" w:rsidR="00643178" w:rsidRDefault="00643178" w:rsidP="6617873A">
            <w:pPr>
              <w:pStyle w:val="Default"/>
              <w:spacing w:line="276" w:lineRule="auto"/>
              <w:rPr>
                <w:rFonts w:ascii="Verdana" w:eastAsia="Verdana" w:hAnsi="Verdana" w:cs="Verdana"/>
                <w:sz w:val="18"/>
                <w:szCs w:val="18"/>
                <w:lang w:val="et-EE"/>
              </w:rPr>
            </w:pPr>
          </w:p>
        </w:tc>
        <w:tc>
          <w:tcPr>
            <w:tcW w:w="4657" w:type="dxa"/>
          </w:tcPr>
          <w:p w14:paraId="66034029" w14:textId="7F91BD2B" w:rsidR="00643178" w:rsidRDefault="00643178" w:rsidP="6617873A">
            <w:pPr>
              <w:pStyle w:val="Default"/>
              <w:numPr>
                <w:ilvl w:val="0"/>
                <w:numId w:val="5"/>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Aruande lk 180 on lause: Joonisel 32 on näidatud, et tõenäoliselt väheneb tulevikus Sillamäel autode hulk rahvastiku vähenemise tõttu. Seega väheneb autode hulk loomulikult.</w:t>
            </w:r>
          </w:p>
          <w:p w14:paraId="34C14AF6" w14:textId="31D0575F" w:rsidR="00643178" w:rsidRDefault="00643178" w:rsidP="6617873A">
            <w:pPr>
              <w:pStyle w:val="Default"/>
              <w:spacing w:line="276" w:lineRule="auto"/>
              <w:rPr>
                <w:rFonts w:ascii="Verdana" w:eastAsia="Verdana" w:hAnsi="Verdana" w:cs="Verdana"/>
                <w:sz w:val="18"/>
                <w:szCs w:val="18"/>
                <w:lang w:val="et-EE"/>
              </w:rPr>
            </w:pPr>
          </w:p>
          <w:p w14:paraId="2DF99AA3" w14:textId="0C7CD1CE" w:rsidR="00643178" w:rsidRDefault="00643178" w:rsidP="6617873A">
            <w:pPr>
              <w:pStyle w:val="Default"/>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Juhime tähelepanu, et siinkohal on tegemist tõestamata väitega. Lisada aruandele väite tõestus või eemaldada see.</w:t>
            </w:r>
          </w:p>
        </w:tc>
        <w:tc>
          <w:tcPr>
            <w:tcW w:w="3385" w:type="dxa"/>
            <w:shd w:val="clear" w:color="auto" w:fill="auto"/>
          </w:tcPr>
          <w:p w14:paraId="020F2456" w14:textId="0796DC93"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331D4C80" w14:textId="1E3A4961" w:rsidR="00643178" w:rsidRDefault="00643178" w:rsidP="6617873A">
            <w:pPr>
              <w:spacing w:line="276" w:lineRule="auto"/>
              <w:rPr>
                <w:rFonts w:ascii="Verdana" w:hAnsi="Verdana"/>
                <w:sz w:val="18"/>
                <w:szCs w:val="18"/>
              </w:rPr>
            </w:pPr>
          </w:p>
          <w:p w14:paraId="43D3F2C5" w14:textId="115E1B03" w:rsidR="00643178" w:rsidRDefault="00643178" w:rsidP="6617873A">
            <w:pPr>
              <w:spacing w:line="276" w:lineRule="auto"/>
              <w:rPr>
                <w:rFonts w:ascii="Verdana" w:hAnsi="Verdana"/>
                <w:sz w:val="18"/>
                <w:szCs w:val="18"/>
              </w:rPr>
            </w:pPr>
            <w:r w:rsidRPr="6617873A">
              <w:rPr>
                <w:rFonts w:ascii="Verdana" w:hAnsi="Verdana"/>
                <w:sz w:val="18"/>
                <w:szCs w:val="18"/>
              </w:rPr>
              <w:t>Aruandest on väide eemaldatud.</w:t>
            </w:r>
          </w:p>
        </w:tc>
      </w:tr>
      <w:tr w:rsidR="00643178" w14:paraId="2D2E7A93" w14:textId="77777777" w:rsidTr="00315A32">
        <w:trPr>
          <w:trHeight w:val="1871"/>
        </w:trPr>
        <w:tc>
          <w:tcPr>
            <w:tcW w:w="2482" w:type="dxa"/>
          </w:tcPr>
          <w:p w14:paraId="1B4054D2" w14:textId="28D06AB0" w:rsidR="00643178" w:rsidRDefault="00643178" w:rsidP="6617873A">
            <w:pPr>
              <w:spacing w:line="276" w:lineRule="auto"/>
              <w:rPr>
                <w:rFonts w:ascii="Verdana" w:hAnsi="Verdana"/>
                <w:i/>
                <w:iCs/>
                <w:sz w:val="20"/>
                <w:szCs w:val="20"/>
              </w:rPr>
            </w:pPr>
            <w:r w:rsidRPr="6617873A">
              <w:rPr>
                <w:rFonts w:ascii="Verdana" w:hAnsi="Verdana"/>
                <w:b/>
                <w:bCs/>
                <w:sz w:val="20"/>
                <w:szCs w:val="20"/>
              </w:rPr>
              <w:t>Muinsuskaitseamet</w:t>
            </w:r>
          </w:p>
        </w:tc>
        <w:tc>
          <w:tcPr>
            <w:tcW w:w="2066" w:type="dxa"/>
          </w:tcPr>
          <w:p w14:paraId="2AA17F0C" w14:textId="017012D9" w:rsidR="00643178" w:rsidRDefault="00643178" w:rsidP="6617873A">
            <w:pPr>
              <w:pStyle w:val="Default"/>
              <w:spacing w:before="120" w:after="120" w:line="276" w:lineRule="auto"/>
              <w:rPr>
                <w:rFonts w:ascii="Verdana" w:hAnsi="Verdana"/>
                <w:sz w:val="18"/>
                <w:szCs w:val="18"/>
                <w:lang w:val="et-EE"/>
              </w:rPr>
            </w:pPr>
            <w:r w:rsidRPr="6617873A">
              <w:rPr>
                <w:rFonts w:ascii="Verdana" w:hAnsi="Verdana"/>
                <w:sz w:val="18"/>
                <w:szCs w:val="18"/>
                <w:lang w:val="et-EE"/>
              </w:rPr>
              <w:t>Eelnõu avalik väljapanek, eelnõu kooskõlastamine</w:t>
            </w:r>
          </w:p>
          <w:p w14:paraId="42AFF50E" w14:textId="7758CBA0" w:rsidR="00643178" w:rsidRDefault="00315A32" w:rsidP="6617873A">
            <w:pPr>
              <w:pStyle w:val="Default"/>
              <w:spacing w:before="120" w:after="120" w:line="276" w:lineRule="auto"/>
              <w:rPr>
                <w:rFonts w:ascii="Verdana" w:hAnsi="Verdana"/>
                <w:sz w:val="18"/>
                <w:szCs w:val="18"/>
                <w:lang w:val="et-EE"/>
              </w:rPr>
            </w:pPr>
            <w:r>
              <w:rPr>
                <w:rFonts w:ascii="Verdana" w:hAnsi="Verdana"/>
                <w:sz w:val="18"/>
                <w:szCs w:val="18"/>
                <w:lang w:val="et-EE"/>
              </w:rPr>
              <w:t>27</w:t>
            </w:r>
            <w:r w:rsidR="00643178" w:rsidRPr="6617873A">
              <w:rPr>
                <w:rFonts w:ascii="Verdana" w:hAnsi="Verdana"/>
                <w:sz w:val="18"/>
                <w:szCs w:val="18"/>
                <w:lang w:val="et-EE"/>
              </w:rPr>
              <w:t>.05.2024 nr 1.1-7/1302-7</w:t>
            </w:r>
          </w:p>
          <w:p w14:paraId="4B11DA89" w14:textId="522FB09C" w:rsidR="00643178" w:rsidRDefault="00643178" w:rsidP="4E3BCD8D">
            <w:pPr>
              <w:pStyle w:val="Default"/>
              <w:spacing w:line="276" w:lineRule="auto"/>
              <w:rPr>
                <w:rFonts w:ascii="Verdana" w:hAnsi="Verdana"/>
                <w:sz w:val="18"/>
                <w:szCs w:val="18"/>
                <w:lang w:val="et-EE"/>
              </w:rPr>
            </w:pPr>
          </w:p>
        </w:tc>
        <w:tc>
          <w:tcPr>
            <w:tcW w:w="4657" w:type="dxa"/>
          </w:tcPr>
          <w:p w14:paraId="759B57EB" w14:textId="24BBFE8E" w:rsidR="00643178" w:rsidRDefault="00643178" w:rsidP="6617873A">
            <w:pPr>
              <w:pStyle w:val="Default"/>
              <w:spacing w:line="276" w:lineRule="auto"/>
              <w:rPr>
                <w:rFonts w:ascii="Verdana" w:hAnsi="Verdana"/>
                <w:b/>
                <w:bCs/>
                <w:sz w:val="18"/>
                <w:szCs w:val="18"/>
                <w:lang w:val="et-EE"/>
              </w:rPr>
            </w:pPr>
            <w:r w:rsidRPr="6617873A">
              <w:rPr>
                <w:rFonts w:ascii="Verdana" w:hAnsi="Verdana"/>
                <w:b/>
                <w:bCs/>
                <w:sz w:val="18"/>
                <w:szCs w:val="18"/>
                <w:lang w:val="et-EE"/>
              </w:rPr>
              <w:t>Mõjude hindamine:</w:t>
            </w:r>
          </w:p>
          <w:p w14:paraId="27A4BE6A" w14:textId="16C48B08" w:rsidR="00643178" w:rsidRDefault="00643178" w:rsidP="6617873A">
            <w:pPr>
              <w:pStyle w:val="Default"/>
              <w:spacing w:line="276" w:lineRule="auto"/>
              <w:rPr>
                <w:rFonts w:ascii="Verdana" w:hAnsi="Verdana"/>
                <w:b/>
                <w:bCs/>
                <w:sz w:val="18"/>
                <w:szCs w:val="18"/>
                <w:lang w:val="et-EE"/>
              </w:rPr>
            </w:pPr>
          </w:p>
          <w:p w14:paraId="3A48033D" w14:textId="17F2F2D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1.1 Soovitame täpsustada lk 56 teksti:</w:t>
            </w:r>
          </w:p>
          <w:p w14:paraId="1664AA9F" w14:textId="50D3108B"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Muinsuskaitseamet alustas 2019. aastal Sillamäe 1940.-50. aastatel rajatud </w:t>
            </w:r>
            <w:proofErr w:type="spellStart"/>
            <w:r w:rsidRPr="6617873A">
              <w:rPr>
                <w:rFonts w:ascii="Verdana" w:hAnsi="Verdana"/>
                <w:sz w:val="18"/>
                <w:szCs w:val="18"/>
                <w:lang w:val="et-EE"/>
              </w:rPr>
              <w:t>neoklassitsistliku</w:t>
            </w:r>
            <w:proofErr w:type="spellEnd"/>
            <w:r w:rsidRPr="6617873A">
              <w:rPr>
                <w:rFonts w:ascii="Verdana" w:hAnsi="Verdana"/>
                <w:sz w:val="18"/>
                <w:szCs w:val="18"/>
                <w:lang w:val="et-EE"/>
              </w:rPr>
              <w:t xml:space="preserve"> linnatuumiku ja haldushoonete ansambli muinsuskaitsealaks tunnistamise eesmärgil kaitsekorra eelnõu koostamist. Sillamäele kavandatava muinsuskaitseala kaitse eesmärgiks on 1940.–1950. aastatel rajatud kultuuriväärtusliku linnaehitusliku terviku, seda kujundavate iseloomulike ja kohatunnetust loovate väärtuste säilitamine, esiletoomine, hoonete kasutuses hoidmine ning säästev areng. Ala puhul on tegemist kõige suuremahulisema ja algupärasemalt säilinud 1940.-50. aastatest pärit </w:t>
            </w:r>
            <w:proofErr w:type="spellStart"/>
            <w:r w:rsidRPr="6617873A">
              <w:rPr>
                <w:rFonts w:ascii="Verdana" w:hAnsi="Verdana"/>
                <w:sz w:val="18"/>
                <w:szCs w:val="18"/>
                <w:lang w:val="et-EE"/>
              </w:rPr>
              <w:t>neoklassitsistliku</w:t>
            </w:r>
            <w:proofErr w:type="spellEnd"/>
            <w:r w:rsidRPr="6617873A">
              <w:rPr>
                <w:rFonts w:ascii="Verdana" w:hAnsi="Verdana"/>
                <w:sz w:val="18"/>
                <w:szCs w:val="18"/>
                <w:lang w:val="et-EE"/>
              </w:rPr>
              <w:t xml:space="preserve"> arhitektuuriansambliga </w:t>
            </w:r>
            <w:proofErr w:type="spellStart"/>
            <w:r w:rsidRPr="6617873A">
              <w:rPr>
                <w:rFonts w:ascii="Verdana" w:hAnsi="Verdana"/>
                <w:sz w:val="18"/>
                <w:szCs w:val="18"/>
                <w:lang w:val="et-EE"/>
              </w:rPr>
              <w:t>lähiregioonis</w:t>
            </w:r>
            <w:proofErr w:type="spellEnd"/>
            <w:r w:rsidRPr="6617873A">
              <w:rPr>
                <w:rFonts w:ascii="Verdana" w:hAnsi="Verdana"/>
                <w:sz w:val="18"/>
                <w:szCs w:val="18"/>
                <w:lang w:val="et-EE"/>
              </w:rPr>
              <w:t xml:space="preserve">. 2022. Aastal otsustas Muinsuskaitseamet amet peatada Sillamäe muinsuskaitseala kaitsekorra koostamise. Amet on lubanud asjaosalisi teavitada, kui Sillamäe linnakeskuse kaitsekorra menetlus selle jätkamiseks uuesti avatakse. Koostatavas üldplaneeringus hõlmab valdavat </w:t>
            </w:r>
            <w:r w:rsidRPr="6617873A">
              <w:rPr>
                <w:rFonts w:ascii="Verdana" w:hAnsi="Verdana"/>
                <w:sz w:val="18"/>
                <w:szCs w:val="18"/>
                <w:lang w:val="et-EE"/>
              </w:rPr>
              <w:lastRenderedPageBreak/>
              <w:t xml:space="preserve">osa potentsiaalsest muinsuskaitsealast miljööväärtuslik ala (vt </w:t>
            </w:r>
            <w:proofErr w:type="spellStart"/>
            <w:r w:rsidRPr="6617873A">
              <w:rPr>
                <w:rFonts w:ascii="Verdana" w:hAnsi="Verdana"/>
                <w:sz w:val="18"/>
                <w:szCs w:val="18"/>
                <w:lang w:val="et-EE"/>
              </w:rPr>
              <w:t>ptk</w:t>
            </w:r>
            <w:proofErr w:type="spellEnd"/>
            <w:r w:rsidRPr="6617873A">
              <w:rPr>
                <w:rFonts w:ascii="Verdana" w:hAnsi="Verdana"/>
                <w:sz w:val="18"/>
                <w:szCs w:val="18"/>
                <w:lang w:val="et-EE"/>
              </w:rPr>
              <w:t xml:space="preserve"> 7.6.2). Muinsuskaitseala moodustamise ja kaitsekorra kinnitamisega muutub miljööväärtuslik ala riiklikult kaitstavaks objektiks.</w:t>
            </w:r>
          </w:p>
        </w:tc>
        <w:tc>
          <w:tcPr>
            <w:tcW w:w="3385" w:type="dxa"/>
            <w:shd w:val="clear" w:color="auto" w:fill="auto"/>
          </w:tcPr>
          <w:p w14:paraId="23298286" w14:textId="471BF5C0"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28DD0F1D" w14:textId="7CE9A0DD" w:rsidR="00643178" w:rsidRDefault="00643178" w:rsidP="4E3BCD8D">
            <w:pPr>
              <w:spacing w:line="276" w:lineRule="auto"/>
              <w:rPr>
                <w:rFonts w:ascii="Verdana" w:hAnsi="Verdana"/>
                <w:sz w:val="18"/>
                <w:szCs w:val="18"/>
              </w:rPr>
            </w:pPr>
            <w:r w:rsidRPr="6617873A">
              <w:rPr>
                <w:rFonts w:ascii="Verdana" w:hAnsi="Verdana"/>
                <w:sz w:val="18"/>
                <w:szCs w:val="18"/>
              </w:rPr>
              <w:t xml:space="preserve">KSH Lk 56 on täpsustatud tekst: “Muinsuskaitseamet alustas 2019. aastal Sillamäe 1940.-50. aastatel rajatud </w:t>
            </w:r>
            <w:proofErr w:type="spellStart"/>
            <w:r w:rsidRPr="6617873A">
              <w:rPr>
                <w:rFonts w:ascii="Verdana" w:hAnsi="Verdana"/>
                <w:sz w:val="18"/>
                <w:szCs w:val="18"/>
              </w:rPr>
              <w:t>neoklassitsistliku</w:t>
            </w:r>
            <w:proofErr w:type="spellEnd"/>
            <w:r w:rsidRPr="6617873A">
              <w:rPr>
                <w:rFonts w:ascii="Verdana" w:hAnsi="Verdana"/>
                <w:sz w:val="18"/>
                <w:szCs w:val="18"/>
              </w:rPr>
              <w:t xml:space="preserve"> linnatuumiku ja haldushoonete ansambli muinsuskaitsealaks tunnistamise eesmärgil kaitsekorra eelnõu koostamist. Sillamäele kavandatava muinsuskaitseala kaitse eesmärgiks on 1940.–1950. aastatel rajatud kultuuriväärtusliku linnaehitusliku terviku, seda kujundavate iseloomulike ja kohatunnetust loovate väärtuste säilitamine, esiletoomine, hoonete kasutuses hoidmine ning säästev areng. Ala puhul on tegemist kõige suuremahulisema ja algupärasemalt säilinud 1940.-50. aastatest pärit </w:t>
            </w:r>
            <w:proofErr w:type="spellStart"/>
            <w:r w:rsidRPr="6617873A">
              <w:rPr>
                <w:rFonts w:ascii="Verdana" w:hAnsi="Verdana"/>
                <w:sz w:val="18"/>
                <w:szCs w:val="18"/>
              </w:rPr>
              <w:t>neoklassitsistliku</w:t>
            </w:r>
            <w:proofErr w:type="spellEnd"/>
            <w:r w:rsidRPr="6617873A">
              <w:rPr>
                <w:rFonts w:ascii="Verdana" w:hAnsi="Verdana"/>
                <w:sz w:val="18"/>
                <w:szCs w:val="18"/>
              </w:rPr>
              <w:t xml:space="preserve"> arhitektuuriansambliga </w:t>
            </w:r>
            <w:proofErr w:type="spellStart"/>
            <w:r w:rsidRPr="6617873A">
              <w:rPr>
                <w:rFonts w:ascii="Verdana" w:hAnsi="Verdana"/>
                <w:sz w:val="18"/>
                <w:szCs w:val="18"/>
              </w:rPr>
              <w:lastRenderedPageBreak/>
              <w:t>lähiregioonis</w:t>
            </w:r>
            <w:proofErr w:type="spellEnd"/>
            <w:r w:rsidRPr="6617873A">
              <w:rPr>
                <w:rFonts w:ascii="Verdana" w:hAnsi="Verdana"/>
                <w:sz w:val="18"/>
                <w:szCs w:val="18"/>
              </w:rPr>
              <w:t xml:space="preserve">. 2022. Aastal otsustas Muinsuskaitseamet amet peatada Sillamäe muinsuskaitseala kaitsekorra koostamise. Amet on lubanud asjaosalisi teavitada, kui Sillamäe linnakeskuse kaitsekorra menetlus selle jätkamiseks uuesti avatakse. Koostatavas üldplaneeringus hõlmab valdavat osa potentsiaalsest muinsuskaitsealast miljööväärtuslik ala (vt </w:t>
            </w:r>
            <w:proofErr w:type="spellStart"/>
            <w:r w:rsidRPr="6617873A">
              <w:rPr>
                <w:rFonts w:ascii="Verdana" w:hAnsi="Verdana"/>
                <w:sz w:val="18"/>
                <w:szCs w:val="18"/>
              </w:rPr>
              <w:t>ptk</w:t>
            </w:r>
            <w:proofErr w:type="spellEnd"/>
            <w:r w:rsidRPr="6617873A">
              <w:rPr>
                <w:rFonts w:ascii="Verdana" w:hAnsi="Verdana"/>
                <w:sz w:val="18"/>
                <w:szCs w:val="18"/>
              </w:rPr>
              <w:t xml:space="preserve"> 7.6.2). Muinsuskaitseala moodustamise ja kaitsekorra kinnitamisega muutub miljööväärtuslik ala riiklikult kaitstavaks objektiks muinsuskaitseala piires”</w:t>
            </w:r>
          </w:p>
        </w:tc>
      </w:tr>
      <w:tr w:rsidR="00643178" w14:paraId="19B9B005" w14:textId="77777777" w:rsidTr="00643178">
        <w:trPr>
          <w:trHeight w:val="6195"/>
        </w:trPr>
        <w:tc>
          <w:tcPr>
            <w:tcW w:w="2482" w:type="dxa"/>
          </w:tcPr>
          <w:p w14:paraId="485F8D9D" w14:textId="5FF6CA81" w:rsidR="00643178" w:rsidRDefault="00643178" w:rsidP="6617873A">
            <w:pPr>
              <w:spacing w:line="276" w:lineRule="auto"/>
              <w:rPr>
                <w:rFonts w:ascii="Verdana" w:hAnsi="Verdana"/>
                <w:b/>
                <w:bCs/>
                <w:sz w:val="20"/>
                <w:szCs w:val="20"/>
              </w:rPr>
            </w:pPr>
          </w:p>
        </w:tc>
        <w:tc>
          <w:tcPr>
            <w:tcW w:w="2066" w:type="dxa"/>
          </w:tcPr>
          <w:p w14:paraId="69FA4C90" w14:textId="1DD99314" w:rsidR="00643178" w:rsidRDefault="00643178" w:rsidP="6617873A">
            <w:pPr>
              <w:pStyle w:val="Default"/>
              <w:spacing w:line="276" w:lineRule="auto"/>
              <w:rPr>
                <w:rFonts w:ascii="Verdana" w:hAnsi="Verdana"/>
                <w:sz w:val="18"/>
                <w:szCs w:val="18"/>
                <w:lang w:val="et-EE"/>
              </w:rPr>
            </w:pPr>
          </w:p>
        </w:tc>
        <w:tc>
          <w:tcPr>
            <w:tcW w:w="4657" w:type="dxa"/>
          </w:tcPr>
          <w:p w14:paraId="7DE3EAE7" w14:textId="6CF8650A" w:rsidR="00643178" w:rsidRDefault="00643178" w:rsidP="6617873A">
            <w:pPr>
              <w:pStyle w:val="Default"/>
              <w:spacing w:line="276" w:lineRule="auto"/>
              <w:rPr>
                <w:rFonts w:ascii="Verdana" w:hAnsi="Verdana"/>
                <w:b/>
                <w:bCs/>
                <w:sz w:val="18"/>
                <w:szCs w:val="18"/>
                <w:lang w:val="et-EE"/>
              </w:rPr>
            </w:pPr>
            <w:r w:rsidRPr="6617873A">
              <w:rPr>
                <w:rFonts w:ascii="Verdana" w:hAnsi="Verdana"/>
                <w:b/>
                <w:bCs/>
                <w:sz w:val="18"/>
                <w:szCs w:val="18"/>
                <w:lang w:val="et-EE"/>
              </w:rPr>
              <w:t xml:space="preserve">Üldplaneeringu eelnõu: </w:t>
            </w:r>
          </w:p>
          <w:p w14:paraId="32CFAA4F" w14:textId="3C1329EB" w:rsidR="00643178" w:rsidRDefault="00643178" w:rsidP="6617873A">
            <w:pPr>
              <w:pStyle w:val="Default"/>
              <w:spacing w:line="276" w:lineRule="auto"/>
              <w:rPr>
                <w:rFonts w:ascii="Verdana" w:hAnsi="Verdana"/>
                <w:b/>
                <w:bCs/>
                <w:sz w:val="18"/>
                <w:szCs w:val="18"/>
                <w:lang w:val="et-EE"/>
              </w:rPr>
            </w:pPr>
          </w:p>
          <w:p w14:paraId="15C61DD6" w14:textId="2411DA5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2.1 Soovitame kaaluda riikliku kultuuripärandi käsitlusse järgneva info lisamist:</w:t>
            </w:r>
          </w:p>
          <w:p w14:paraId="41438EC0" w14:textId="42B6585B"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Kultuurimälestised näitavad piirkonna ja kultuurmaastiku ajaloolist mitmekesisust, seetõttu tuleb edasises tegevuses (detailplaneeringu koostamisel, projekteerimistingimuste andmisel) lähtuda mälestisi säästvast põhimõttest ning arvestada avaliku huviga.</w:t>
            </w:r>
          </w:p>
          <w:p w14:paraId="431D1F0B" w14:textId="0E83805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Kinnismälestise kaitseks on kehtestatud kaitsevöönd, mille eesmärk on tagada mälestiste säilimine ajalooliselt väljakujunenud maastikustruktuuris ja mälestist väärivas keskkonnas. Kui ei ole määratud teisiti, siis on mälestise kaitsevöönd 50 m, tihedalt koos asuvatele mälestistele on määratud ühine kaitsevöönd. Kui kinnismälestisele või kaitsevööndisse soovitakse ehitada või rajada teid, liine, trasse vm, tuleb kavandatav tegevus kooskõlastada Muinsuskaitseametiga.</w:t>
            </w:r>
          </w:p>
          <w:p w14:paraId="7E23BE08" w14:textId="5D16EE1F"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Kultuurimälestiste ja nende piiranguvööndite aktuaalne seis kajastub kultuurimälestiste registris (register.muinas.ee) ja tuleb enne iga järgmist etappi (detailplaneeringu algatamine, projekteerimistingimuste andmine, ehitusloa andmine jms) registrist üle kontrollida.</w:t>
            </w:r>
          </w:p>
          <w:p w14:paraId="6AD7E2D6" w14:textId="2E6CAF54"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Mälestistena riikliku kaitse all olevad hooned hoida võimalusel kasutuses või kasutusest väljas olevatele leida (uus) sobiv kasutusotstarve. Hoonete algne välisilme säilitada/taastada. Tagada ümbruse heakord ja vaadeldavus.</w:t>
            </w:r>
          </w:p>
        </w:tc>
        <w:tc>
          <w:tcPr>
            <w:tcW w:w="3385" w:type="dxa"/>
            <w:shd w:val="clear" w:color="auto" w:fill="FFFFFF" w:themeFill="background1"/>
          </w:tcPr>
          <w:p w14:paraId="45562991" w14:textId="5D8D946D"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4AAD4F5E" w14:textId="0CC68593" w:rsidR="00643178" w:rsidRDefault="00643178" w:rsidP="6617873A">
            <w:pPr>
              <w:pStyle w:val="Default"/>
              <w:spacing w:line="276" w:lineRule="auto"/>
              <w:rPr>
                <w:rFonts w:ascii="Verdana" w:hAnsi="Verdana"/>
                <w:sz w:val="18"/>
                <w:szCs w:val="18"/>
                <w:lang w:val="et-EE"/>
              </w:rPr>
            </w:pPr>
            <w:r w:rsidRPr="00670B98">
              <w:rPr>
                <w:rFonts w:ascii="Verdana" w:hAnsi="Verdana"/>
                <w:sz w:val="18"/>
                <w:szCs w:val="18"/>
                <w:lang w:val="et-EE"/>
              </w:rPr>
              <w:t>Seletuskirja punkti 5.1. on täiendatud sõnastusega: “</w:t>
            </w:r>
            <w:r w:rsidRPr="6617873A">
              <w:rPr>
                <w:rFonts w:ascii="Verdana" w:hAnsi="Verdana"/>
                <w:sz w:val="18"/>
                <w:szCs w:val="18"/>
                <w:lang w:val="et-EE"/>
              </w:rPr>
              <w:t>Kultuurimälestised näitavad piirkonna ja kultuurmaastiku ajaloolist mitmekesisust, seetõttu tuleb edasises tegevuses (detailplaneeringu koostamisel, projekteerimistingimuste andmisel) lähtuda mälestisi säästvast põhimõttest ning arvestada avaliku huviga.</w:t>
            </w:r>
          </w:p>
          <w:p w14:paraId="08B42E52" w14:textId="79E2FDC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Kinnismälestise kaitseks on kehtestatud kaitsevöönd, mille eesmärk on tagada mälestiste säilimine ajalooliselt väljakujunenud maastikustruktuuris ja mälestist väärivas keskkonnas. Kui ei ole määratud teisiti, siis on mälestise kaitsevöönd 50 m, tihedalt koos asuvatele mälestistele on määratud ühine kaitsevöönd. Kui kinnismälestisele või kaitsevööndisse soovitakse ehitada või rajada teid, liine, trasse vm, tuleb kavandatav tegevus kooskõlastada Muinsuskaitseametiga.</w:t>
            </w:r>
          </w:p>
          <w:p w14:paraId="73EC4690" w14:textId="091AF46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Kultuurimälestiste ja nende piiranguvööndite aktuaalne seis kajastub kultuurimälestiste registris (register.muinas.ee) ja tuleb enne iga järgmist etappi (detailplaneeringu algatamine, projekteerimistingimuste andmine, </w:t>
            </w:r>
            <w:r w:rsidRPr="6617873A">
              <w:rPr>
                <w:rFonts w:ascii="Verdana" w:hAnsi="Verdana"/>
                <w:sz w:val="18"/>
                <w:szCs w:val="18"/>
                <w:lang w:val="et-EE"/>
              </w:rPr>
              <w:lastRenderedPageBreak/>
              <w:t>ehitusloa andmine jms) registrist üle kontrollida.</w:t>
            </w:r>
          </w:p>
          <w:p w14:paraId="033ACB1E" w14:textId="0CDE5E84" w:rsidR="00643178" w:rsidRPr="00670B9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Mälestistena riikliku kaitse all olevad hooned hoida võimalusel kasutuses või kasutusest väljas olevatele leida (uus) sobiv kasutusotstarve. Hoonete algne välisilme säilitada/taastada. Tagada ümbruse heakord ja vaadeldavus.</w:t>
            </w:r>
            <w:r w:rsidRPr="00670B98">
              <w:rPr>
                <w:rFonts w:ascii="Verdana" w:hAnsi="Verdana"/>
                <w:sz w:val="18"/>
                <w:szCs w:val="18"/>
                <w:lang w:val="et-EE"/>
              </w:rPr>
              <w:t>”</w:t>
            </w:r>
          </w:p>
        </w:tc>
      </w:tr>
      <w:tr w:rsidR="00643178" w14:paraId="1BFBF68B" w14:textId="77777777" w:rsidTr="00315A32">
        <w:trPr>
          <w:trHeight w:val="1871"/>
        </w:trPr>
        <w:tc>
          <w:tcPr>
            <w:tcW w:w="2482" w:type="dxa"/>
          </w:tcPr>
          <w:p w14:paraId="420730FA" w14:textId="36AA591C" w:rsidR="00643178" w:rsidRDefault="00643178" w:rsidP="6617873A">
            <w:pPr>
              <w:spacing w:line="276" w:lineRule="auto"/>
              <w:rPr>
                <w:rFonts w:ascii="Verdana" w:hAnsi="Verdana"/>
                <w:b/>
                <w:bCs/>
                <w:sz w:val="20"/>
                <w:szCs w:val="20"/>
              </w:rPr>
            </w:pPr>
          </w:p>
        </w:tc>
        <w:tc>
          <w:tcPr>
            <w:tcW w:w="2066" w:type="dxa"/>
          </w:tcPr>
          <w:p w14:paraId="72CDFE66" w14:textId="3E1E0578" w:rsidR="00643178" w:rsidRDefault="00643178" w:rsidP="6617873A">
            <w:pPr>
              <w:pStyle w:val="Default"/>
              <w:spacing w:line="276" w:lineRule="auto"/>
              <w:rPr>
                <w:rFonts w:ascii="Verdana" w:hAnsi="Verdana"/>
                <w:sz w:val="18"/>
                <w:szCs w:val="18"/>
                <w:lang w:val="et-EE"/>
              </w:rPr>
            </w:pPr>
          </w:p>
        </w:tc>
        <w:tc>
          <w:tcPr>
            <w:tcW w:w="4657" w:type="dxa"/>
          </w:tcPr>
          <w:p w14:paraId="0BFDA129" w14:textId="08438E56"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2.2 Täiendada </w:t>
            </w:r>
            <w:proofErr w:type="spellStart"/>
            <w:r w:rsidRPr="6617873A">
              <w:rPr>
                <w:rFonts w:ascii="Verdana" w:hAnsi="Verdana"/>
                <w:sz w:val="18"/>
                <w:szCs w:val="18"/>
                <w:lang w:val="et-EE"/>
              </w:rPr>
              <w:t>ptk</w:t>
            </w:r>
            <w:proofErr w:type="spellEnd"/>
            <w:r w:rsidRPr="6617873A">
              <w:rPr>
                <w:rFonts w:ascii="Verdana" w:hAnsi="Verdana"/>
                <w:sz w:val="18"/>
                <w:szCs w:val="18"/>
                <w:lang w:val="et-EE"/>
              </w:rPr>
              <w:t xml:space="preserve"> 5.1 ja tuua välja mitte kaitse all olev arheoloogiapärand:</w:t>
            </w:r>
          </w:p>
          <w:p w14:paraId="7A9899B6" w14:textId="1D99A8E9"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Tuginedes nii varasemalt teada olevale infole mitte kaitse alustest objektidest ning asjaolule, et arheoloogide, hobiotsijate ja koduloohuviliste inimeste tegevus toob igal aastal juurde uut infot arheoloogiliste paikade kohta, mida ei jõuta kaitse alla võtta, tuleb riigil ja kohalikul omavalitsusel arheoloogiapärandi hävimise vältimiseks tagada meetmed selle kaitseks (</w:t>
            </w:r>
            <w:proofErr w:type="spellStart"/>
            <w:r w:rsidRPr="6617873A">
              <w:rPr>
                <w:rFonts w:ascii="Verdana" w:hAnsi="Verdana"/>
                <w:sz w:val="18"/>
                <w:szCs w:val="18"/>
                <w:lang w:val="et-EE"/>
              </w:rPr>
              <w:t>MuKS</w:t>
            </w:r>
            <w:proofErr w:type="spellEnd"/>
            <w:r w:rsidRPr="6617873A">
              <w:rPr>
                <w:rFonts w:ascii="Verdana" w:hAnsi="Verdana"/>
                <w:sz w:val="18"/>
                <w:szCs w:val="18"/>
                <w:lang w:val="et-EE"/>
              </w:rPr>
              <w:t xml:space="preserve"> § 76 lg 1).</w:t>
            </w:r>
          </w:p>
          <w:p w14:paraId="22E63F8A" w14:textId="16324F1C"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lastRenderedPageBreak/>
              <w:t>Muinsuskaitseamet on prognoosiva meetodina alustanud võimalike arheoloogiatundlike alade analüüsimist, välja selgitamist ning kaardile kandmist, mille abil on võimalik vähendada arheoloogiapärandi hävimise riski ehitustegevust kavandatavates kohtades. Prognoosi tegemine on aeganõudev ning ei pruugi üldplaneeringusse jõuda enne selle kehtestamist. Seetõttu tuleb ennetavalt üldplaneeringusse kanda järgmised tingimused:</w:t>
            </w:r>
          </w:p>
          <w:p w14:paraId="3116EC41" w14:textId="4EDB325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1) KMH kohustusega tegevuste kavandamisel (kogu linna territooriumil ja ka juhul kui KMH nõudest loobutakse) alati eelnevalt Muinsuskaitseametiga kooskõlastada arheoloogilise uuringu läbiviimise vajadus (</w:t>
            </w:r>
            <w:proofErr w:type="spellStart"/>
            <w:r w:rsidRPr="6617873A">
              <w:rPr>
                <w:rFonts w:ascii="Verdana" w:hAnsi="Verdana"/>
                <w:sz w:val="18"/>
                <w:szCs w:val="18"/>
                <w:lang w:val="et-EE"/>
              </w:rPr>
              <w:t>MuKSi</w:t>
            </w:r>
            <w:proofErr w:type="spellEnd"/>
            <w:r w:rsidRPr="6617873A">
              <w:rPr>
                <w:rFonts w:ascii="Verdana" w:hAnsi="Verdana"/>
                <w:sz w:val="18"/>
                <w:szCs w:val="18"/>
                <w:lang w:val="et-EE"/>
              </w:rPr>
              <w:t xml:space="preserve"> § 31 lg 3);</w:t>
            </w:r>
          </w:p>
          <w:p w14:paraId="14686E3B" w14:textId="5CADB6B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 prognoositud arheoloogiatundlikel aladel tuleb kohalikul omavalitsusel küsida planeeringu või ehitise kavandamisel Muinsuskaitseameti arvamust arheoloogilise uuringu läbiviimise vajaduse kohta, kui:</w:t>
            </w:r>
          </w:p>
          <w:p w14:paraId="6736ADFE" w14:textId="6359700C"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algatatakse detailplaneeringut;</w:t>
            </w:r>
          </w:p>
          <w:p w14:paraId="3E21A5FB" w14:textId="3BAB2A0D"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kaevanduse või ehitiste alla jääva kaevatava ala pindala on enam kui 500 m².</w:t>
            </w:r>
          </w:p>
          <w:p w14:paraId="53EECABD" w14:textId="67889A7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Lisaks tuleb nii üldplaneeringus esitatud arheoloogiatundlikel aladel kui ka mujal arheoloogiapärandi avastamisel tagada arheoloogiapärandi kaitseks</w:t>
            </w:r>
          </w:p>
          <w:p w14:paraId="327681AB" w14:textId="552BECB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muinsuskaitseseaduses ette nähtud tegevused (vt § 31). Üldplaneeringu kaardil on esitatud arheoloogiatundlikud alad 2021. aasta seisuga, kuhu planeeringu või ehitise kavandamisel tuleb kohalikul omavalitsusel küsida Muinsuskaitseameti arvamust arheoloogilise uuringu läbiviimise vajaduse kohta.</w:t>
            </w:r>
          </w:p>
          <w:p w14:paraId="62F4DE67" w14:textId="18009066"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Kuna nimetatud info on ajas täienev, siis edaspidi on kavas arheoloogiatundlike alade </w:t>
            </w:r>
            <w:r w:rsidRPr="6617873A">
              <w:rPr>
                <w:rFonts w:ascii="Verdana" w:hAnsi="Verdana"/>
                <w:sz w:val="18"/>
                <w:szCs w:val="18"/>
                <w:lang w:val="et-EE"/>
              </w:rPr>
              <w:lastRenderedPageBreak/>
              <w:t>asjakohast infot kajastada loodavas Muinsuskaitseameti veebirakenduses.</w:t>
            </w:r>
          </w:p>
        </w:tc>
        <w:tc>
          <w:tcPr>
            <w:tcW w:w="3385" w:type="dxa"/>
            <w:shd w:val="clear" w:color="auto" w:fill="auto"/>
          </w:tcPr>
          <w:p w14:paraId="20CA7716" w14:textId="2EB40EB1" w:rsidR="00643178" w:rsidRPr="008F031E" w:rsidRDefault="00643178" w:rsidP="6617873A">
            <w:pPr>
              <w:spacing w:line="276" w:lineRule="auto"/>
              <w:rPr>
                <w:rFonts w:ascii="Verdana" w:hAnsi="Verdana"/>
                <w:sz w:val="18"/>
                <w:szCs w:val="18"/>
              </w:rPr>
            </w:pPr>
            <w:r w:rsidRPr="008F031E">
              <w:rPr>
                <w:rFonts w:ascii="Verdana" w:hAnsi="Verdana"/>
                <w:sz w:val="18"/>
                <w:szCs w:val="18"/>
              </w:rPr>
              <w:lastRenderedPageBreak/>
              <w:t>ARVESTAME OSALISELT</w:t>
            </w:r>
          </w:p>
          <w:p w14:paraId="70EBCA00" w14:textId="1AF300BF" w:rsidR="00643178" w:rsidRPr="008F031E" w:rsidRDefault="00643178" w:rsidP="6617873A">
            <w:pPr>
              <w:spacing w:line="276" w:lineRule="auto"/>
              <w:rPr>
                <w:rFonts w:ascii="Verdana" w:hAnsi="Verdana"/>
                <w:sz w:val="18"/>
                <w:szCs w:val="18"/>
              </w:rPr>
            </w:pPr>
            <w:r w:rsidRPr="008F031E">
              <w:rPr>
                <w:rFonts w:ascii="Verdana" w:hAnsi="Verdana"/>
                <w:sz w:val="18"/>
                <w:szCs w:val="18"/>
              </w:rPr>
              <w:t xml:space="preserve">Kogu linna territooriumil ja kõikide </w:t>
            </w:r>
            <w:proofErr w:type="spellStart"/>
            <w:r w:rsidRPr="008F031E">
              <w:rPr>
                <w:rFonts w:ascii="Verdana" w:hAnsi="Verdana"/>
                <w:sz w:val="18"/>
                <w:szCs w:val="18"/>
              </w:rPr>
              <w:t>KeHJS</w:t>
            </w:r>
            <w:proofErr w:type="spellEnd"/>
            <w:r w:rsidRPr="008F031E">
              <w:rPr>
                <w:rFonts w:ascii="Verdana" w:hAnsi="Verdana"/>
                <w:sz w:val="18"/>
                <w:szCs w:val="18"/>
              </w:rPr>
              <w:t xml:space="preserve"> § 6 lg 1 toodud tegevuste ja § 6 lg 2 toodud valdkondade tegevuste puhul ei ole arheoloogilise uuringu kooskõlastamise meede põhjendatud (üle 1 km2 ala on merre täidetud ala, suurel osal tööstusala territooriumist on pinnas teisaldatud, viidatud normides on tegevusi, mis pole </w:t>
            </w:r>
            <w:r w:rsidRPr="008F031E">
              <w:rPr>
                <w:rFonts w:ascii="Verdana" w:hAnsi="Verdana"/>
                <w:sz w:val="18"/>
                <w:szCs w:val="18"/>
              </w:rPr>
              <w:lastRenderedPageBreak/>
              <w:t xml:space="preserve">ehituslikud, näiteks vee erikasutus). Nõue on põhjendatud, kui võimalik arheoloogiatundlik ala on vajalikult kindlaks määratud. Lisaks tuleb arvestada, et arheoloogilisi leide võib esineda ja selleks on regulatsioon kohustusega leiust teatada ning korraldada vajalikud uuringud. </w:t>
            </w:r>
          </w:p>
          <w:p w14:paraId="61F4106E" w14:textId="7297F4C6" w:rsidR="00643178" w:rsidRPr="008F031E" w:rsidRDefault="00643178" w:rsidP="6617873A">
            <w:pPr>
              <w:spacing w:line="276" w:lineRule="auto"/>
              <w:rPr>
                <w:rFonts w:ascii="Verdana" w:hAnsi="Verdana"/>
                <w:sz w:val="18"/>
                <w:szCs w:val="18"/>
              </w:rPr>
            </w:pPr>
            <w:r w:rsidRPr="008F031E">
              <w:rPr>
                <w:rFonts w:ascii="Verdana" w:hAnsi="Verdana"/>
                <w:sz w:val="18"/>
                <w:szCs w:val="18"/>
              </w:rPr>
              <w:t xml:space="preserve"> ÜP seletuskirja p 5.1 on täiendatud sõnastusega:</w:t>
            </w:r>
          </w:p>
          <w:p w14:paraId="3ED2F4AD" w14:textId="4A1D30AC"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“Tuginedes nii varasemalt teada olevale infole mitte kaitse alustest objektidest ning asjaolule, et arheoloogide, hobiotsijate ja koduloohuviliste inimeste tegevus toob igal aastal juurde uut infot arheoloogiliste paikade kohta, mida ei jõuta kaitse alla võtta, tuleb riigil ja kohalikul omavalitsusel arheoloogiapärandi hävimise vältimiseks tagada meetmed selle kaitseks (</w:t>
            </w:r>
            <w:proofErr w:type="spellStart"/>
            <w:r w:rsidRPr="008F031E">
              <w:rPr>
                <w:rFonts w:ascii="Verdana" w:hAnsi="Verdana"/>
                <w:sz w:val="18"/>
                <w:szCs w:val="18"/>
                <w:lang w:val="et-EE"/>
              </w:rPr>
              <w:t>MuKS</w:t>
            </w:r>
            <w:proofErr w:type="spellEnd"/>
            <w:r w:rsidRPr="008F031E">
              <w:rPr>
                <w:rFonts w:ascii="Verdana" w:hAnsi="Verdana"/>
                <w:sz w:val="18"/>
                <w:szCs w:val="18"/>
                <w:lang w:val="et-EE"/>
              </w:rPr>
              <w:t xml:space="preserve"> § 76 lg 1).</w:t>
            </w:r>
          </w:p>
          <w:p w14:paraId="25EB573B" w14:textId="1C863BF0"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 xml:space="preserve">Muinsuskaitseamet on prognoosiva meetodina alustanud võimalike arheoloogiatundlike alade analüüsimist, välja selgitamist ning kaardile kandmist, mille abil on võimalik vähendada arheoloogiapärandi hävimise riski ehitustegevust kavandatavates kohtades. Üldplaneeringu näeb ette, et prognoositud arheoloogiatundlikel aladel tuleb kohalikul omavalitsusel küsida planeeringu </w:t>
            </w:r>
            <w:r w:rsidRPr="008F031E">
              <w:rPr>
                <w:rFonts w:ascii="Verdana" w:hAnsi="Verdana"/>
                <w:sz w:val="18"/>
                <w:szCs w:val="18"/>
                <w:lang w:val="et-EE"/>
              </w:rPr>
              <w:lastRenderedPageBreak/>
              <w:t>või ehitise kavandamisel Muinsuskaitseameti arvamust arheoloogilise uuringu läbiviimise vajaduse kohta, kui:</w:t>
            </w:r>
          </w:p>
          <w:p w14:paraId="67782B0B" w14:textId="6359700C"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 algatatakse detailplaneeringut;</w:t>
            </w:r>
          </w:p>
          <w:p w14:paraId="0370CF1F" w14:textId="3BAB2A0D"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 kaevanduse või ehitiste alla jääva kaevatava ala pindala on enam kui 500 m².</w:t>
            </w:r>
          </w:p>
          <w:p w14:paraId="3AFF6554" w14:textId="67889A7A"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Lisaks tuleb nii üldplaneeringus esitatud arheoloogiatundlikel aladel kui ka mujal arheoloogiapärandi avastamisel tagada arheoloogiapärandi kaitseks</w:t>
            </w:r>
          </w:p>
          <w:p w14:paraId="427A8584" w14:textId="552BECBA"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muinsuskaitseseaduses ette nähtud tegevused (vt § 31). Üldplaneeringu kaardil on esitatud arheoloogiatundlikud alad 2021. aasta seisuga, kuhu planeeringu või ehitise kavandamisel tuleb kohalikul omavalitsusel küsida Muinsuskaitseameti arvamust arheoloogilise uuringu läbiviimise vajaduse kohta.</w:t>
            </w:r>
          </w:p>
          <w:p w14:paraId="70091FE2" w14:textId="0A688FE7"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Kui Muinsuskaitseamet loob arheoloogiatundlike alade veebirakenduse, siis tuleb planeeringu koostamisel või ehitise kavandamisel küsida ameti arvamust rakenduses toodud alale jäävatel juhtudel.”</w:t>
            </w:r>
          </w:p>
          <w:p w14:paraId="1168A1DE" w14:textId="219791A6" w:rsidR="00643178" w:rsidRPr="008F031E" w:rsidRDefault="00643178" w:rsidP="6617873A">
            <w:pPr>
              <w:spacing w:line="276" w:lineRule="auto"/>
              <w:rPr>
                <w:rFonts w:ascii="Verdana" w:hAnsi="Verdana"/>
                <w:sz w:val="18"/>
                <w:szCs w:val="18"/>
              </w:rPr>
            </w:pPr>
          </w:p>
        </w:tc>
      </w:tr>
      <w:tr w:rsidR="00643178" w14:paraId="1083EDF9" w14:textId="77777777" w:rsidTr="008F031E">
        <w:trPr>
          <w:trHeight w:val="960"/>
        </w:trPr>
        <w:tc>
          <w:tcPr>
            <w:tcW w:w="2482" w:type="dxa"/>
          </w:tcPr>
          <w:p w14:paraId="7664E7EE" w14:textId="2F246FC7" w:rsidR="00643178" w:rsidRDefault="00643178" w:rsidP="6617873A">
            <w:pPr>
              <w:spacing w:line="276" w:lineRule="auto"/>
              <w:rPr>
                <w:rFonts w:ascii="Verdana" w:hAnsi="Verdana"/>
                <w:b/>
                <w:bCs/>
                <w:sz w:val="20"/>
                <w:szCs w:val="20"/>
              </w:rPr>
            </w:pPr>
          </w:p>
        </w:tc>
        <w:tc>
          <w:tcPr>
            <w:tcW w:w="2066" w:type="dxa"/>
          </w:tcPr>
          <w:p w14:paraId="44117719" w14:textId="5D6DBDFC" w:rsidR="00643178" w:rsidRDefault="00643178" w:rsidP="6617873A">
            <w:pPr>
              <w:pStyle w:val="Default"/>
              <w:spacing w:line="276" w:lineRule="auto"/>
              <w:rPr>
                <w:rFonts w:ascii="Verdana" w:hAnsi="Verdana"/>
                <w:b/>
                <w:bCs/>
                <w:sz w:val="18"/>
                <w:szCs w:val="18"/>
                <w:lang w:val="et-EE"/>
              </w:rPr>
            </w:pPr>
          </w:p>
        </w:tc>
        <w:tc>
          <w:tcPr>
            <w:tcW w:w="4657" w:type="dxa"/>
          </w:tcPr>
          <w:p w14:paraId="7225305C" w14:textId="3A2F9AB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2.3 Korrigeerida </w:t>
            </w:r>
            <w:proofErr w:type="spellStart"/>
            <w:r w:rsidRPr="6617873A">
              <w:rPr>
                <w:rFonts w:ascii="Verdana" w:hAnsi="Verdana"/>
                <w:sz w:val="18"/>
                <w:szCs w:val="18"/>
                <w:lang w:val="et-EE"/>
              </w:rPr>
              <w:t>ptk</w:t>
            </w:r>
            <w:proofErr w:type="spellEnd"/>
            <w:r w:rsidRPr="6617873A">
              <w:rPr>
                <w:rFonts w:ascii="Verdana" w:hAnsi="Verdana"/>
                <w:sz w:val="18"/>
                <w:szCs w:val="18"/>
                <w:lang w:val="et-EE"/>
              </w:rPr>
              <w:t xml:space="preserve"> 5.2 sõnastust sest XX sajandi arhitektuuri objektidest ei saa objekte välja arvata. Kohalik omavalitsus saab neid objekte määrata väärtuslikuks üksikobjektiks või loobuda kohalikust kaitsest.</w:t>
            </w:r>
          </w:p>
        </w:tc>
        <w:tc>
          <w:tcPr>
            <w:tcW w:w="3385" w:type="dxa"/>
            <w:shd w:val="clear" w:color="auto" w:fill="auto"/>
          </w:tcPr>
          <w:p w14:paraId="7E450EB1" w14:textId="1CE3A09B" w:rsidR="00643178" w:rsidRPr="008F031E" w:rsidRDefault="00643178" w:rsidP="6617873A">
            <w:pPr>
              <w:spacing w:line="276" w:lineRule="auto"/>
              <w:rPr>
                <w:rFonts w:ascii="Verdana" w:hAnsi="Verdana"/>
                <w:sz w:val="18"/>
                <w:szCs w:val="18"/>
              </w:rPr>
            </w:pPr>
            <w:r w:rsidRPr="008F031E">
              <w:rPr>
                <w:rFonts w:ascii="Verdana" w:hAnsi="Verdana"/>
                <w:sz w:val="18"/>
                <w:szCs w:val="18"/>
              </w:rPr>
              <w:t>ARVESTAME</w:t>
            </w:r>
          </w:p>
          <w:p w14:paraId="0F033871" w14:textId="6AC50157" w:rsidR="00643178" w:rsidRPr="008F031E" w:rsidRDefault="00643178" w:rsidP="6617873A">
            <w:pPr>
              <w:spacing w:line="276" w:lineRule="auto"/>
              <w:rPr>
                <w:rFonts w:ascii="Verdana" w:hAnsi="Verdana"/>
                <w:sz w:val="18"/>
                <w:szCs w:val="18"/>
              </w:rPr>
            </w:pPr>
            <w:r w:rsidRPr="008F031E">
              <w:rPr>
                <w:rFonts w:ascii="Verdana" w:hAnsi="Verdana"/>
                <w:sz w:val="18"/>
                <w:szCs w:val="18"/>
              </w:rPr>
              <w:t xml:space="preserve">ÜP seletuskirja p 5.2. on välja jäetud tekst: “Üldplaneering teeb ettepaneku XX sajandi arhitektuuriobjektidest välja </w:t>
            </w:r>
            <w:r w:rsidRPr="008F031E">
              <w:rPr>
                <w:rFonts w:ascii="Verdana" w:hAnsi="Verdana"/>
                <w:sz w:val="18"/>
                <w:szCs w:val="18"/>
              </w:rPr>
              <w:lastRenderedPageBreak/>
              <w:t xml:space="preserve">arvata endine </w:t>
            </w:r>
            <w:proofErr w:type="spellStart"/>
            <w:r w:rsidRPr="008F031E">
              <w:rPr>
                <w:rFonts w:ascii="Verdana" w:hAnsi="Verdana"/>
                <w:sz w:val="18"/>
                <w:szCs w:val="18"/>
              </w:rPr>
              <w:t>Pöögelmanni</w:t>
            </w:r>
            <w:proofErr w:type="spellEnd"/>
            <w:r w:rsidRPr="008F031E">
              <w:rPr>
                <w:rFonts w:ascii="Verdana" w:hAnsi="Verdana"/>
                <w:sz w:val="18"/>
                <w:szCs w:val="18"/>
              </w:rPr>
              <w:t xml:space="preserve"> elektroonikatehas (Tallinna mnt 15), osa Sillamäe uuselamurajoonist (endine hariduse linnak, </w:t>
            </w:r>
            <w:proofErr w:type="spellStart"/>
            <w:r w:rsidRPr="008F031E">
              <w:rPr>
                <w:rFonts w:ascii="Verdana" w:hAnsi="Verdana"/>
                <w:sz w:val="18"/>
                <w:szCs w:val="18"/>
              </w:rPr>
              <w:t>ÜP-ga</w:t>
            </w:r>
            <w:proofErr w:type="spellEnd"/>
            <w:r w:rsidRPr="008F031E">
              <w:rPr>
                <w:rFonts w:ascii="Verdana" w:hAnsi="Verdana"/>
                <w:sz w:val="18"/>
                <w:szCs w:val="18"/>
              </w:rPr>
              <w:t xml:space="preserve"> määratud arenguala A4) ja väikese osa Sillamäe uuselamurajoonist „Mikrorajoon 1“ ning näha need ette arendatavate aladena. Tegemist peamiselt kasutusest välja langenud (tootmishoone) ja ühiskondlikus kasutuses olevate hoonete ja neid ümbritseva territooriumiga, mis vajavad ajakohastamist. Olemasolevat hoonestusstruktuuri on kavas muuta või asendada uue tervikliku lahendusega, mistõttu ei kanna see tulevikus enam XX sajandi arhitektuuripärandi terviklikkust ja autentsust.”</w:t>
            </w:r>
          </w:p>
        </w:tc>
      </w:tr>
      <w:tr w:rsidR="00643178" w14:paraId="57B65C64" w14:textId="77777777" w:rsidTr="00643178">
        <w:trPr>
          <w:trHeight w:val="1871"/>
        </w:trPr>
        <w:tc>
          <w:tcPr>
            <w:tcW w:w="2482" w:type="dxa"/>
          </w:tcPr>
          <w:p w14:paraId="5975D658" w14:textId="764E01A8" w:rsidR="00643178" w:rsidRDefault="00643178" w:rsidP="6617873A">
            <w:pPr>
              <w:spacing w:line="276" w:lineRule="auto"/>
              <w:rPr>
                <w:rFonts w:ascii="Verdana" w:hAnsi="Verdana"/>
                <w:b/>
                <w:bCs/>
                <w:sz w:val="20"/>
                <w:szCs w:val="20"/>
              </w:rPr>
            </w:pPr>
          </w:p>
        </w:tc>
        <w:tc>
          <w:tcPr>
            <w:tcW w:w="2066" w:type="dxa"/>
          </w:tcPr>
          <w:p w14:paraId="49B229B0" w14:textId="2090031E" w:rsidR="00643178" w:rsidRDefault="00643178" w:rsidP="6617873A">
            <w:pPr>
              <w:pStyle w:val="Default"/>
              <w:spacing w:line="276" w:lineRule="auto"/>
              <w:rPr>
                <w:rFonts w:ascii="Verdana" w:hAnsi="Verdana"/>
                <w:b/>
                <w:bCs/>
                <w:sz w:val="18"/>
                <w:szCs w:val="18"/>
                <w:lang w:val="et-EE"/>
              </w:rPr>
            </w:pPr>
          </w:p>
        </w:tc>
        <w:tc>
          <w:tcPr>
            <w:tcW w:w="4657" w:type="dxa"/>
          </w:tcPr>
          <w:p w14:paraId="27D90EEF" w14:textId="04173DB4"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2.4 Väärtuste kaardil korrigeerida mälestiste tähistust. Kinnismälestis asendada kultuurimälestisega või kultuurimälestise alaga.</w:t>
            </w:r>
          </w:p>
        </w:tc>
        <w:tc>
          <w:tcPr>
            <w:tcW w:w="3385" w:type="dxa"/>
            <w:shd w:val="clear" w:color="auto" w:fill="FFFFFF" w:themeFill="background1"/>
          </w:tcPr>
          <w:p w14:paraId="046FDA31" w14:textId="16DFF275" w:rsidR="00643178" w:rsidRDefault="00643178" w:rsidP="6617873A">
            <w:pPr>
              <w:spacing w:line="276" w:lineRule="auto"/>
              <w:rPr>
                <w:rFonts w:ascii="Verdana" w:hAnsi="Verdana"/>
                <w:sz w:val="18"/>
                <w:szCs w:val="18"/>
              </w:rPr>
            </w:pPr>
            <w:r w:rsidRPr="6617873A">
              <w:rPr>
                <w:rFonts w:ascii="Verdana" w:hAnsi="Verdana"/>
                <w:sz w:val="18"/>
                <w:szCs w:val="18"/>
              </w:rPr>
              <w:t>ARVESTADA</w:t>
            </w:r>
          </w:p>
          <w:p w14:paraId="59FB4606" w14:textId="2A8652DD" w:rsidR="00643178" w:rsidRDefault="00643178" w:rsidP="6617873A">
            <w:pPr>
              <w:spacing w:line="276" w:lineRule="auto"/>
              <w:rPr>
                <w:rFonts w:ascii="Verdana" w:hAnsi="Verdana"/>
                <w:sz w:val="18"/>
                <w:szCs w:val="18"/>
              </w:rPr>
            </w:pPr>
            <w:r w:rsidRPr="6617873A">
              <w:rPr>
                <w:rFonts w:ascii="Verdana" w:hAnsi="Verdana"/>
                <w:sz w:val="18"/>
                <w:szCs w:val="18"/>
              </w:rPr>
              <w:t>Väärtuste kaardil on kinnismälestis asendatud kultuurimälestisega või kultuurimälestise alaga.</w:t>
            </w:r>
          </w:p>
        </w:tc>
      </w:tr>
      <w:tr w:rsidR="00643178" w14:paraId="7A1729AE" w14:textId="77777777" w:rsidTr="00643178">
        <w:trPr>
          <w:trHeight w:val="1871"/>
        </w:trPr>
        <w:tc>
          <w:tcPr>
            <w:tcW w:w="2482" w:type="dxa"/>
          </w:tcPr>
          <w:p w14:paraId="1407C2BF" w14:textId="0230A65F" w:rsidR="00643178" w:rsidRDefault="00643178" w:rsidP="6617873A">
            <w:pPr>
              <w:spacing w:line="276" w:lineRule="auto"/>
              <w:rPr>
                <w:rFonts w:ascii="Verdana" w:hAnsi="Verdana"/>
                <w:b/>
                <w:bCs/>
                <w:sz w:val="20"/>
                <w:szCs w:val="20"/>
              </w:rPr>
            </w:pPr>
          </w:p>
        </w:tc>
        <w:tc>
          <w:tcPr>
            <w:tcW w:w="2066" w:type="dxa"/>
          </w:tcPr>
          <w:p w14:paraId="4FAD1A1F" w14:textId="6F13ABC5" w:rsidR="00643178" w:rsidRDefault="00643178" w:rsidP="6617873A">
            <w:pPr>
              <w:pStyle w:val="Default"/>
              <w:spacing w:line="276" w:lineRule="auto"/>
              <w:rPr>
                <w:rFonts w:ascii="Verdana" w:hAnsi="Verdana"/>
                <w:b/>
                <w:bCs/>
                <w:sz w:val="18"/>
                <w:szCs w:val="18"/>
                <w:lang w:val="et-EE"/>
              </w:rPr>
            </w:pPr>
          </w:p>
        </w:tc>
        <w:tc>
          <w:tcPr>
            <w:tcW w:w="4657" w:type="dxa"/>
          </w:tcPr>
          <w:p w14:paraId="4BFD770D" w14:textId="20F38DB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2.5 Soovitame täiendada sõnastust lk 47 järgneva suunisega: kasutada hoonetüübile ja ehitusajale iseloomulikke ja sobilikke ehitus- ja viimistlusmaterjale ning võimaluse korral traditsioonilisi töövõtteid ja tehnoloogiaid; traditsioonilisi ehitus- ja viimistlusmaterjale jäljendavaid materjale (nt plastlaudis, </w:t>
            </w:r>
            <w:proofErr w:type="spellStart"/>
            <w:r w:rsidRPr="6617873A">
              <w:rPr>
                <w:rFonts w:ascii="Verdana" w:hAnsi="Verdana"/>
                <w:sz w:val="18"/>
                <w:szCs w:val="18"/>
                <w:lang w:val="et-EE"/>
              </w:rPr>
              <w:t>penoplastist</w:t>
            </w:r>
            <w:proofErr w:type="spellEnd"/>
            <w:r w:rsidRPr="6617873A">
              <w:rPr>
                <w:rFonts w:ascii="Verdana" w:hAnsi="Verdana"/>
                <w:sz w:val="18"/>
                <w:szCs w:val="18"/>
                <w:lang w:val="et-EE"/>
              </w:rPr>
              <w:t xml:space="preserve"> detailid, kivikatust imiteeriv </w:t>
            </w:r>
            <w:r w:rsidRPr="6617873A">
              <w:rPr>
                <w:rFonts w:ascii="Verdana" w:hAnsi="Verdana"/>
                <w:sz w:val="18"/>
                <w:szCs w:val="18"/>
                <w:lang w:val="et-EE"/>
              </w:rPr>
              <w:lastRenderedPageBreak/>
              <w:t>katuseplekk, trapetsprofiilplekk, õhekrohv jms) võimaluse korral vältida.</w:t>
            </w:r>
          </w:p>
        </w:tc>
        <w:tc>
          <w:tcPr>
            <w:tcW w:w="3385" w:type="dxa"/>
            <w:shd w:val="clear" w:color="auto" w:fill="FFFFFF" w:themeFill="background1"/>
          </w:tcPr>
          <w:p w14:paraId="220D51C2" w14:textId="22935CB7"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ARVESTADA</w:t>
            </w:r>
          </w:p>
          <w:p w14:paraId="1781A47B" w14:textId="307EA326" w:rsidR="00643178" w:rsidRDefault="00643178" w:rsidP="6617873A">
            <w:pPr>
              <w:spacing w:line="276" w:lineRule="auto"/>
              <w:rPr>
                <w:rFonts w:ascii="Verdana" w:hAnsi="Verdana"/>
                <w:sz w:val="18"/>
                <w:szCs w:val="18"/>
              </w:rPr>
            </w:pPr>
            <w:r w:rsidRPr="6617873A">
              <w:rPr>
                <w:rFonts w:ascii="Verdana" w:hAnsi="Verdana"/>
                <w:sz w:val="18"/>
                <w:szCs w:val="18"/>
              </w:rPr>
              <w:t xml:space="preserve">Lk 47 on lisatud järgmine sõnastus: “kasutada hoonetüübile ja ehitusajale iseloomulikke ja sobilikke ehitus- ja viimistlusmaterjale ning võimaluse korral traditsioonilisi töövõtteid ja tehnoloogiaid; traditsioonilisi </w:t>
            </w:r>
            <w:r w:rsidRPr="6617873A">
              <w:rPr>
                <w:rFonts w:ascii="Verdana" w:hAnsi="Verdana"/>
                <w:sz w:val="18"/>
                <w:szCs w:val="18"/>
              </w:rPr>
              <w:lastRenderedPageBreak/>
              <w:t xml:space="preserve">ehitus- ja viimistlusmaterjale jäljendavaid materjale (nt plastlaudis, </w:t>
            </w:r>
            <w:proofErr w:type="spellStart"/>
            <w:r w:rsidRPr="6617873A">
              <w:rPr>
                <w:rFonts w:ascii="Verdana" w:hAnsi="Verdana"/>
                <w:sz w:val="18"/>
                <w:szCs w:val="18"/>
              </w:rPr>
              <w:t>penoplastist</w:t>
            </w:r>
            <w:proofErr w:type="spellEnd"/>
            <w:r w:rsidRPr="6617873A">
              <w:rPr>
                <w:rFonts w:ascii="Verdana" w:hAnsi="Verdana"/>
                <w:sz w:val="18"/>
                <w:szCs w:val="18"/>
              </w:rPr>
              <w:t xml:space="preserve"> detailid, kivikatust imiteeriv katuseplekk, trapetsprofiilplekk, õhekrohv jms) võimaluse korral vältida.”</w:t>
            </w:r>
          </w:p>
        </w:tc>
      </w:tr>
      <w:tr w:rsidR="00643178" w14:paraId="6B4E1A82" w14:textId="77777777" w:rsidTr="00643178">
        <w:trPr>
          <w:trHeight w:val="1871"/>
        </w:trPr>
        <w:tc>
          <w:tcPr>
            <w:tcW w:w="2482" w:type="dxa"/>
          </w:tcPr>
          <w:p w14:paraId="4535BE65" w14:textId="7BB04299" w:rsidR="00643178" w:rsidRDefault="00643178" w:rsidP="6617873A">
            <w:pPr>
              <w:spacing w:line="276" w:lineRule="auto"/>
              <w:rPr>
                <w:rFonts w:ascii="Verdana" w:hAnsi="Verdana"/>
                <w:b/>
                <w:bCs/>
                <w:sz w:val="20"/>
                <w:szCs w:val="20"/>
              </w:rPr>
            </w:pPr>
          </w:p>
        </w:tc>
        <w:tc>
          <w:tcPr>
            <w:tcW w:w="2066" w:type="dxa"/>
          </w:tcPr>
          <w:p w14:paraId="0604B2D8" w14:textId="7ABB140F" w:rsidR="00643178" w:rsidRDefault="00643178" w:rsidP="6617873A">
            <w:pPr>
              <w:pStyle w:val="Default"/>
              <w:spacing w:line="276" w:lineRule="auto"/>
              <w:rPr>
                <w:rFonts w:ascii="Verdana" w:hAnsi="Verdana"/>
                <w:b/>
                <w:bCs/>
                <w:sz w:val="18"/>
                <w:szCs w:val="18"/>
                <w:lang w:val="et-EE"/>
              </w:rPr>
            </w:pPr>
          </w:p>
        </w:tc>
        <w:tc>
          <w:tcPr>
            <w:tcW w:w="4657" w:type="dxa"/>
          </w:tcPr>
          <w:p w14:paraId="44290FB4" w14:textId="67AF61AC"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2.6 palume sisuliselt kaaluda miljööala laiendamist punasega märgitud piirkondades, mis lähtuvad kaitsekorra eelnõus pakutud lahendusest, kuna väärtuslikku ehituskihistusse kuuluvaid hooneid on antud piirkonnas veelgi:</w:t>
            </w:r>
          </w:p>
        </w:tc>
        <w:tc>
          <w:tcPr>
            <w:tcW w:w="3385" w:type="dxa"/>
            <w:shd w:val="clear" w:color="auto" w:fill="FFFFFF" w:themeFill="background1"/>
          </w:tcPr>
          <w:p w14:paraId="6F8E6BFC" w14:textId="149076AA" w:rsidR="00643178" w:rsidRDefault="00643178" w:rsidP="6617873A">
            <w:pPr>
              <w:spacing w:line="276" w:lineRule="auto"/>
              <w:rPr>
                <w:rFonts w:ascii="Verdana" w:hAnsi="Verdana"/>
                <w:sz w:val="18"/>
                <w:szCs w:val="18"/>
              </w:rPr>
            </w:pPr>
            <w:r w:rsidRPr="6617873A">
              <w:rPr>
                <w:rFonts w:ascii="Verdana" w:hAnsi="Verdana"/>
                <w:sz w:val="18"/>
                <w:szCs w:val="18"/>
              </w:rPr>
              <w:t>SELGITADA</w:t>
            </w:r>
          </w:p>
          <w:p w14:paraId="036E1918" w14:textId="20BE6229" w:rsidR="00643178" w:rsidRDefault="00643178" w:rsidP="6617873A">
            <w:pPr>
              <w:spacing w:line="276" w:lineRule="auto"/>
              <w:rPr>
                <w:rFonts w:ascii="Verdana" w:hAnsi="Verdana"/>
                <w:sz w:val="18"/>
                <w:szCs w:val="18"/>
              </w:rPr>
            </w:pPr>
            <w:proofErr w:type="spellStart"/>
            <w:r w:rsidRPr="6617873A">
              <w:rPr>
                <w:rFonts w:ascii="Verdana" w:hAnsi="Verdana"/>
                <w:sz w:val="18"/>
                <w:szCs w:val="18"/>
              </w:rPr>
              <w:t>Mijööala</w:t>
            </w:r>
            <w:proofErr w:type="spellEnd"/>
            <w:r w:rsidRPr="6617873A">
              <w:rPr>
                <w:rFonts w:ascii="Verdana" w:hAnsi="Verdana"/>
                <w:sz w:val="18"/>
                <w:szCs w:val="18"/>
              </w:rPr>
              <w:t xml:space="preserve"> puhul on tegemist kohaliku kaitse tingimustega ja lähtutud on mh ala terviklikkusest, vaadeldavusest, hoonete tegelikust seisukorrast. Muinsuskaitseala piir võib olla teistsugune.</w:t>
            </w:r>
          </w:p>
        </w:tc>
      </w:tr>
      <w:tr w:rsidR="00643178" w14:paraId="00FB8FF0" w14:textId="77777777" w:rsidTr="00643178">
        <w:trPr>
          <w:trHeight w:val="1871"/>
        </w:trPr>
        <w:tc>
          <w:tcPr>
            <w:tcW w:w="2482" w:type="dxa"/>
          </w:tcPr>
          <w:p w14:paraId="1DECA98E" w14:textId="7608FC67" w:rsidR="00643178" w:rsidRDefault="00643178" w:rsidP="6617873A">
            <w:pPr>
              <w:spacing w:line="276" w:lineRule="auto"/>
              <w:rPr>
                <w:rFonts w:ascii="Verdana" w:hAnsi="Verdana"/>
                <w:b/>
                <w:bCs/>
                <w:sz w:val="20"/>
                <w:szCs w:val="20"/>
              </w:rPr>
            </w:pPr>
          </w:p>
        </w:tc>
        <w:tc>
          <w:tcPr>
            <w:tcW w:w="2066" w:type="dxa"/>
          </w:tcPr>
          <w:p w14:paraId="436D3FC9" w14:textId="52A17780" w:rsidR="00643178" w:rsidRDefault="00643178" w:rsidP="6617873A">
            <w:pPr>
              <w:pStyle w:val="Default"/>
              <w:spacing w:line="276" w:lineRule="auto"/>
              <w:rPr>
                <w:rFonts w:ascii="Verdana" w:hAnsi="Verdana"/>
                <w:b/>
                <w:bCs/>
                <w:sz w:val="18"/>
                <w:szCs w:val="18"/>
                <w:lang w:val="et-EE"/>
              </w:rPr>
            </w:pPr>
          </w:p>
        </w:tc>
        <w:tc>
          <w:tcPr>
            <w:tcW w:w="4657" w:type="dxa"/>
          </w:tcPr>
          <w:p w14:paraId="476A23F6" w14:textId="33BD0AB8"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2.7 üldplaneeringus on korduvalt antud suuniseid amortiseerunud miljööväärtuslike hoonete lammutamiseks. Mõistame, et muinsuskaitsealal on hooneid, mis on pikalt seisnud tühjalt või on amortiseerumas, kuid soovitame eemaldada otsesed suunised hoonete lammutamiseks ja nende asendamiseks uute hoonetega, kuna need ei pruugi</w:t>
            </w:r>
          </w:p>
          <w:p w14:paraId="268191EA" w14:textId="5EBE1474" w:rsidR="00643178" w:rsidRPr="00670B98" w:rsidRDefault="00643178" w:rsidP="6617873A">
            <w:pPr>
              <w:pStyle w:val="Default"/>
              <w:spacing w:line="276" w:lineRule="auto"/>
              <w:rPr>
                <w:lang w:val="et-EE"/>
              </w:rPr>
            </w:pPr>
            <w:r w:rsidRPr="6617873A">
              <w:rPr>
                <w:rFonts w:ascii="Verdana" w:hAnsi="Verdana"/>
                <w:sz w:val="18"/>
                <w:szCs w:val="18"/>
                <w:lang w:val="et-EE"/>
              </w:rPr>
              <w:t xml:space="preserve">omada soodsat mõju unikaalse ala terviklikkuse säilimisele ja </w:t>
            </w:r>
            <w:proofErr w:type="spellStart"/>
            <w:r w:rsidRPr="6617873A">
              <w:rPr>
                <w:rFonts w:ascii="Verdana" w:hAnsi="Verdana"/>
                <w:sz w:val="18"/>
                <w:szCs w:val="18"/>
                <w:lang w:val="et-EE"/>
              </w:rPr>
              <w:t>motivatisoonile</w:t>
            </w:r>
            <w:proofErr w:type="spellEnd"/>
            <w:r w:rsidRPr="6617873A">
              <w:rPr>
                <w:rFonts w:ascii="Verdana" w:hAnsi="Verdana"/>
                <w:sz w:val="18"/>
                <w:szCs w:val="18"/>
                <w:lang w:val="et-EE"/>
              </w:rPr>
              <w:t xml:space="preserve"> kavandataval miljööalal asuvaid hooneid hooldada ja taastada. Teeme ettepaneku, et iga sellise hoone küsimust arutatakse koostöös Muinsuskaitseametiga. Soovitame lisada lk 11,</w:t>
            </w:r>
          </w:p>
          <w:p w14:paraId="7FEEE695" w14:textId="729343E5" w:rsidR="00643178" w:rsidRPr="00670B98" w:rsidRDefault="00643178" w:rsidP="6617873A">
            <w:pPr>
              <w:pStyle w:val="Default"/>
              <w:spacing w:line="276" w:lineRule="auto"/>
              <w:rPr>
                <w:lang w:val="et-EE"/>
              </w:rPr>
            </w:pPr>
            <w:r w:rsidRPr="6617873A">
              <w:rPr>
                <w:rFonts w:ascii="Verdana" w:hAnsi="Verdana"/>
                <w:sz w:val="18"/>
                <w:szCs w:val="18"/>
                <w:lang w:val="et-EE"/>
              </w:rPr>
              <w:t xml:space="preserve">25 ja 61 lammutamist käsitlevate nõuete asemele järgneva põhimõtte: miljööalal asuvad 1940.-50 aastate hooned tuleb säilitada sh selle arhitektuurilaad, ehitus- ja viimistlusmaterjalid ning arhitektuuridetailid. Juhul kui hoone tehniline seisukord on avariiline, pöördutakse Muinsuskaitseameti poole, kellega koostöös </w:t>
            </w:r>
            <w:r w:rsidRPr="6617873A">
              <w:rPr>
                <w:rFonts w:ascii="Verdana" w:hAnsi="Verdana"/>
                <w:sz w:val="18"/>
                <w:szCs w:val="18"/>
                <w:lang w:val="et-EE"/>
              </w:rPr>
              <w:lastRenderedPageBreak/>
              <w:t>selgitatakse välja võimalused ja edasised sammud hoone ehitustehnilise seisukorra täpsustamiseks, konserveerimiseks vms. Hoone omanikul tuleb arvestada ehitustehnilise ekspertiisi tellimisega, et selgitada välja hoone konstruktsioonide olukord.</w:t>
            </w:r>
          </w:p>
        </w:tc>
        <w:tc>
          <w:tcPr>
            <w:tcW w:w="3385" w:type="dxa"/>
            <w:shd w:val="clear" w:color="auto" w:fill="FFFFFF" w:themeFill="background1"/>
          </w:tcPr>
          <w:p w14:paraId="3DEBD348" w14:textId="2A3A66E4"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ARVESTADA:</w:t>
            </w:r>
          </w:p>
          <w:p w14:paraId="4D2A0480" w14:textId="31968375" w:rsidR="00643178" w:rsidRPr="00670B98" w:rsidRDefault="00643178" w:rsidP="6617873A">
            <w:pPr>
              <w:pStyle w:val="Default"/>
              <w:spacing w:line="276" w:lineRule="auto"/>
              <w:rPr>
                <w:rFonts w:ascii="Verdana" w:hAnsi="Verdana"/>
                <w:sz w:val="18"/>
                <w:szCs w:val="18"/>
                <w:lang w:val="et-EE"/>
              </w:rPr>
            </w:pPr>
            <w:r w:rsidRPr="00670B98">
              <w:rPr>
                <w:rFonts w:ascii="Verdana" w:hAnsi="Verdana"/>
                <w:sz w:val="18"/>
                <w:szCs w:val="18"/>
                <w:lang w:val="et-EE"/>
              </w:rPr>
              <w:t>Lk 11, 25 ja 61 on lisatud tekst: “</w:t>
            </w:r>
            <w:r w:rsidRPr="6617873A">
              <w:rPr>
                <w:rFonts w:ascii="Verdana" w:hAnsi="Verdana"/>
                <w:sz w:val="18"/>
                <w:szCs w:val="18"/>
                <w:lang w:val="et-EE"/>
              </w:rPr>
              <w:t>miljööalal asuvad 1940.-50 aastate hooned tuleb säilitada sh selle arhitektuurilaad, ehitus- ja viimistlusmaterjalid ning arhitektuuridetailid. Juhul kui hoone tehniline seisukord on avariiline, pöördutakse Muinsuskaitseameti poole, kellega koostöös selgitatakse välja võimalused ja edasised sammud hoone ehitustehnilise seisukorra täpsustamiseks, konserveerimiseks vms. Hoone omanikul tuleb arvestada ehitustehnilise ekspertiisi tellimisega, et selgitada välja hoone konstruktsioonide olukord.”</w:t>
            </w:r>
          </w:p>
        </w:tc>
      </w:tr>
      <w:tr w:rsidR="00643178" w14:paraId="435BA0B8" w14:textId="77777777" w:rsidTr="00643178">
        <w:trPr>
          <w:trHeight w:val="1871"/>
        </w:trPr>
        <w:tc>
          <w:tcPr>
            <w:tcW w:w="2482" w:type="dxa"/>
          </w:tcPr>
          <w:p w14:paraId="60E6B24C" w14:textId="36F77513" w:rsidR="00643178" w:rsidRDefault="00643178" w:rsidP="6617873A">
            <w:pPr>
              <w:spacing w:line="276" w:lineRule="auto"/>
              <w:rPr>
                <w:rFonts w:ascii="Verdana" w:hAnsi="Verdana"/>
                <w:b/>
                <w:bCs/>
                <w:sz w:val="20"/>
                <w:szCs w:val="20"/>
              </w:rPr>
            </w:pPr>
          </w:p>
        </w:tc>
        <w:tc>
          <w:tcPr>
            <w:tcW w:w="2066" w:type="dxa"/>
          </w:tcPr>
          <w:p w14:paraId="5B7B82DE" w14:textId="6BC96A64" w:rsidR="00643178" w:rsidRDefault="00643178" w:rsidP="6617873A">
            <w:pPr>
              <w:pStyle w:val="Default"/>
              <w:spacing w:line="276" w:lineRule="auto"/>
              <w:rPr>
                <w:rFonts w:ascii="Verdana" w:hAnsi="Verdana"/>
                <w:b/>
                <w:bCs/>
                <w:sz w:val="18"/>
                <w:szCs w:val="18"/>
                <w:lang w:val="et-EE"/>
              </w:rPr>
            </w:pPr>
          </w:p>
        </w:tc>
        <w:tc>
          <w:tcPr>
            <w:tcW w:w="4657" w:type="dxa"/>
          </w:tcPr>
          <w:p w14:paraId="56805A75" w14:textId="2EC02D37"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2.8 teeme ettepaneku muuta lk 25 puidust abihoonete põhimõtet, et soosida amortiseerunud abihoonete asemel uute puidust abihoonete rajamist (nt prügimajad, rattahoidlad jms), kuna see aitab hoida Sillamäe unikaalse hoonestusala arhitektuurset eripära ja hoonestusstruktuuri.</w:t>
            </w:r>
          </w:p>
        </w:tc>
        <w:tc>
          <w:tcPr>
            <w:tcW w:w="3385" w:type="dxa"/>
            <w:shd w:val="clear" w:color="auto" w:fill="FFFFFF" w:themeFill="background1"/>
          </w:tcPr>
          <w:p w14:paraId="7358827C" w14:textId="25C08414"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57885716" w14:textId="3E67FB70" w:rsidR="00643178" w:rsidRDefault="00643178" w:rsidP="6617873A">
            <w:pPr>
              <w:spacing w:line="276" w:lineRule="auto"/>
              <w:rPr>
                <w:rFonts w:ascii="Verdana" w:hAnsi="Verdana"/>
                <w:sz w:val="18"/>
                <w:szCs w:val="18"/>
              </w:rPr>
            </w:pPr>
            <w:r w:rsidRPr="6617873A">
              <w:rPr>
                <w:rFonts w:ascii="Verdana" w:hAnsi="Verdana"/>
                <w:sz w:val="18"/>
                <w:szCs w:val="18"/>
              </w:rPr>
              <w:t>Lk 25 täpsustatud sõnastus on: “puidust abihoonete likvideerimine on lubatud. Uute abihoonete kavandamine ei ole üldjuhul lubatud. Linnavalitsus võib kaaluda abihoone lubamist, kui need sobituvad mahult ja asukohalt väljakujunenud hoonestuslaadiga sh sisehoovide lahendusega. Amortiseerunud abihoonete asemel uute puidust abihoonete rajamine on lubatud (nt prügimajad, rattahoidlad jms), sest see aitab hoida Sillamäe unikaalse hoonestusala arhitektuurset eripära ja hoonestusstruktuuri;”</w:t>
            </w:r>
          </w:p>
        </w:tc>
      </w:tr>
      <w:tr w:rsidR="00643178" w14:paraId="325E91B4" w14:textId="77777777" w:rsidTr="00643178">
        <w:trPr>
          <w:trHeight w:val="1871"/>
        </w:trPr>
        <w:tc>
          <w:tcPr>
            <w:tcW w:w="2482" w:type="dxa"/>
          </w:tcPr>
          <w:p w14:paraId="39253D75" w14:textId="5C276F5D" w:rsidR="00643178" w:rsidRDefault="00643178" w:rsidP="6617873A">
            <w:pPr>
              <w:spacing w:line="276" w:lineRule="auto"/>
              <w:rPr>
                <w:rFonts w:ascii="Verdana" w:hAnsi="Verdana"/>
                <w:b/>
                <w:bCs/>
                <w:sz w:val="20"/>
                <w:szCs w:val="20"/>
              </w:rPr>
            </w:pPr>
          </w:p>
        </w:tc>
        <w:tc>
          <w:tcPr>
            <w:tcW w:w="2066" w:type="dxa"/>
          </w:tcPr>
          <w:p w14:paraId="579D82FE" w14:textId="4AEE76D4" w:rsidR="00643178" w:rsidRDefault="00643178" w:rsidP="6617873A">
            <w:pPr>
              <w:pStyle w:val="Default"/>
              <w:spacing w:line="276" w:lineRule="auto"/>
              <w:rPr>
                <w:rFonts w:ascii="Verdana" w:hAnsi="Verdana"/>
                <w:b/>
                <w:bCs/>
                <w:sz w:val="18"/>
                <w:szCs w:val="18"/>
                <w:lang w:val="et-EE"/>
              </w:rPr>
            </w:pPr>
          </w:p>
        </w:tc>
        <w:tc>
          <w:tcPr>
            <w:tcW w:w="4657" w:type="dxa"/>
          </w:tcPr>
          <w:p w14:paraId="58E9B130" w14:textId="54B8C85D"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2.9 soovitame korrigeerida lk 60 sõnastust ja eemaldada ülevalt teises punktist järgnev lause: Uue hoone puhul on keelatud </w:t>
            </w:r>
            <w:proofErr w:type="spellStart"/>
            <w:r w:rsidRPr="6617873A">
              <w:rPr>
                <w:rFonts w:ascii="Verdana" w:hAnsi="Verdana"/>
                <w:sz w:val="18"/>
                <w:szCs w:val="18"/>
                <w:lang w:val="et-EE"/>
              </w:rPr>
              <w:t>historitsistlik</w:t>
            </w:r>
            <w:proofErr w:type="spellEnd"/>
            <w:r w:rsidRPr="6617873A">
              <w:rPr>
                <w:rFonts w:ascii="Verdana" w:hAnsi="Verdana"/>
                <w:sz w:val="18"/>
                <w:szCs w:val="18"/>
                <w:lang w:val="et-EE"/>
              </w:rPr>
              <w:t xml:space="preserve"> arhitektuur. Soovitame põhimõtte sõnastada järgnevalt: uue hoone puhul ei ole lubatud ajaloolistes stiilides või 1940.-50. aastate hoonestuse ilmet matkiv arhitektuurikeel.</w:t>
            </w:r>
          </w:p>
          <w:p w14:paraId="46876D91" w14:textId="5F431280" w:rsidR="00643178" w:rsidRDefault="00643178" w:rsidP="6617873A">
            <w:pPr>
              <w:pStyle w:val="Default"/>
              <w:spacing w:line="276" w:lineRule="auto"/>
              <w:rPr>
                <w:rFonts w:ascii="Verdana" w:hAnsi="Verdana"/>
                <w:sz w:val="18"/>
                <w:szCs w:val="18"/>
                <w:lang w:val="et-EE"/>
              </w:rPr>
            </w:pPr>
          </w:p>
        </w:tc>
        <w:tc>
          <w:tcPr>
            <w:tcW w:w="3385" w:type="dxa"/>
            <w:shd w:val="clear" w:color="auto" w:fill="FFFFFF" w:themeFill="background1"/>
          </w:tcPr>
          <w:p w14:paraId="4BD0C55A" w14:textId="3858B8C8"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6FBFF842" w14:textId="1807AC52" w:rsidR="00643178" w:rsidRDefault="00643178" w:rsidP="6617873A">
            <w:pPr>
              <w:spacing w:line="276" w:lineRule="auto"/>
              <w:rPr>
                <w:rFonts w:ascii="Verdana" w:hAnsi="Verdana"/>
                <w:sz w:val="18"/>
                <w:szCs w:val="18"/>
              </w:rPr>
            </w:pPr>
            <w:r w:rsidRPr="6617873A">
              <w:rPr>
                <w:rFonts w:ascii="Verdana" w:hAnsi="Verdana"/>
                <w:sz w:val="18"/>
                <w:szCs w:val="18"/>
              </w:rPr>
              <w:t>Nõustume Muinsuskaitseameti põhjendusega.</w:t>
            </w:r>
          </w:p>
          <w:p w14:paraId="34F1CD69" w14:textId="2BD40CD1" w:rsidR="00643178" w:rsidRDefault="00643178" w:rsidP="6617873A">
            <w:pPr>
              <w:spacing w:line="276" w:lineRule="auto"/>
              <w:rPr>
                <w:rFonts w:ascii="Verdana" w:hAnsi="Verdana"/>
                <w:sz w:val="18"/>
                <w:szCs w:val="18"/>
              </w:rPr>
            </w:pPr>
            <w:r w:rsidRPr="6617873A">
              <w:rPr>
                <w:rFonts w:ascii="Verdana" w:hAnsi="Verdana"/>
                <w:sz w:val="18"/>
                <w:szCs w:val="18"/>
              </w:rPr>
              <w:t xml:space="preserve">Seletuskirja Lk 60 on eemaldatud lause “Uue hoone puhul on keelatud </w:t>
            </w:r>
            <w:proofErr w:type="spellStart"/>
            <w:r w:rsidRPr="6617873A">
              <w:rPr>
                <w:rFonts w:ascii="Verdana" w:hAnsi="Verdana"/>
                <w:sz w:val="18"/>
                <w:szCs w:val="18"/>
              </w:rPr>
              <w:t>historitsistlik</w:t>
            </w:r>
            <w:proofErr w:type="spellEnd"/>
            <w:r w:rsidRPr="6617873A">
              <w:rPr>
                <w:rFonts w:ascii="Verdana" w:hAnsi="Verdana"/>
                <w:sz w:val="18"/>
                <w:szCs w:val="18"/>
              </w:rPr>
              <w:t xml:space="preserve"> arhitektuur.” See lause on sõnastatud “Uue hoone puhul ei ole lubatud ajaloolistes stiilides või 1940.-50. aastate hoonestuse ilmet matkiv arhitektuurikeel.”</w:t>
            </w:r>
          </w:p>
        </w:tc>
      </w:tr>
      <w:tr w:rsidR="00643178" w14:paraId="1F6F697A" w14:textId="77777777" w:rsidTr="00643178">
        <w:trPr>
          <w:trHeight w:val="300"/>
        </w:trPr>
        <w:tc>
          <w:tcPr>
            <w:tcW w:w="2482" w:type="dxa"/>
          </w:tcPr>
          <w:p w14:paraId="3E41E855" w14:textId="75BD3129" w:rsidR="00643178" w:rsidRPr="008F031E" w:rsidRDefault="00643178" w:rsidP="6617873A">
            <w:pPr>
              <w:spacing w:line="276" w:lineRule="auto"/>
              <w:rPr>
                <w:rFonts w:ascii="Verdana" w:hAnsi="Verdana"/>
                <w:b/>
                <w:bCs/>
                <w:sz w:val="20"/>
                <w:szCs w:val="20"/>
              </w:rPr>
            </w:pPr>
            <w:r w:rsidRPr="008F031E">
              <w:rPr>
                <w:rFonts w:ascii="Verdana" w:hAnsi="Verdana"/>
                <w:b/>
                <w:bCs/>
                <w:sz w:val="20"/>
                <w:szCs w:val="20"/>
              </w:rPr>
              <w:lastRenderedPageBreak/>
              <w:t>Gagarini tn 15 KÜ maja elanikud</w:t>
            </w:r>
          </w:p>
        </w:tc>
        <w:tc>
          <w:tcPr>
            <w:tcW w:w="2066" w:type="dxa"/>
          </w:tcPr>
          <w:p w14:paraId="75057C79" w14:textId="77777777" w:rsidR="00643178" w:rsidRPr="008F031E" w:rsidRDefault="00643178" w:rsidP="6617873A">
            <w:pPr>
              <w:pStyle w:val="Default"/>
              <w:spacing w:line="276" w:lineRule="auto"/>
              <w:rPr>
                <w:rFonts w:ascii="Verdana" w:hAnsi="Verdana"/>
                <w:color w:val="auto"/>
                <w:sz w:val="18"/>
                <w:szCs w:val="18"/>
                <w:lang w:val="et-EE"/>
              </w:rPr>
            </w:pPr>
            <w:r w:rsidRPr="008F031E">
              <w:rPr>
                <w:rFonts w:ascii="Verdana" w:hAnsi="Verdana"/>
                <w:color w:val="auto"/>
                <w:sz w:val="18"/>
                <w:szCs w:val="18"/>
                <w:lang w:val="et-EE"/>
              </w:rPr>
              <w:t xml:space="preserve">Eelnõu avalik väljapanek, arvamuse avaldamine 09.05.2024 </w:t>
            </w:r>
          </w:p>
          <w:p w14:paraId="1A33C3A4" w14:textId="0CB0C86C" w:rsidR="00643178" w:rsidRPr="008F031E" w:rsidRDefault="00643178" w:rsidP="6617873A">
            <w:pPr>
              <w:pStyle w:val="Default"/>
              <w:spacing w:line="276" w:lineRule="auto"/>
              <w:rPr>
                <w:rFonts w:ascii="Verdana" w:hAnsi="Verdana"/>
                <w:color w:val="auto"/>
                <w:sz w:val="18"/>
                <w:szCs w:val="18"/>
                <w:lang w:val="et-EE"/>
              </w:rPr>
            </w:pPr>
            <w:r w:rsidRPr="008F031E">
              <w:rPr>
                <w:rFonts w:ascii="Verdana" w:hAnsi="Verdana"/>
                <w:color w:val="auto"/>
                <w:sz w:val="18"/>
                <w:szCs w:val="18"/>
                <w:lang w:val="et-EE"/>
              </w:rPr>
              <w:t xml:space="preserve">nr 4-8/840-1 </w:t>
            </w:r>
          </w:p>
        </w:tc>
        <w:tc>
          <w:tcPr>
            <w:tcW w:w="4657" w:type="dxa"/>
          </w:tcPr>
          <w:p w14:paraId="52908EB1" w14:textId="07C05310" w:rsidR="00643178" w:rsidRPr="008F031E" w:rsidRDefault="00643178" w:rsidP="6617873A">
            <w:pPr>
              <w:pStyle w:val="Default"/>
              <w:spacing w:line="276" w:lineRule="auto"/>
              <w:rPr>
                <w:rFonts w:ascii="Verdana" w:hAnsi="Verdana"/>
                <w:color w:val="auto"/>
                <w:sz w:val="18"/>
                <w:szCs w:val="18"/>
                <w:lang w:val="et-EE"/>
              </w:rPr>
            </w:pPr>
            <w:r w:rsidRPr="008F031E">
              <w:rPr>
                <w:rFonts w:ascii="Verdana" w:hAnsi="Verdana"/>
                <w:color w:val="auto"/>
                <w:sz w:val="18"/>
                <w:szCs w:val="18"/>
                <w:lang w:val="et-EE"/>
              </w:rPr>
              <w:t>Ettepanek lubada ühesuunalist liiklust Gagarini tn 15 korteriühistu territooriumil majaelanike turvalisuse huvides (praegu sõidavad autod suurel kiirusel mõlemas suunas), mis ühtlasi vähendab koormust ja liiklusintensiivsust korteriühistu teel.</w:t>
            </w:r>
          </w:p>
        </w:tc>
        <w:tc>
          <w:tcPr>
            <w:tcW w:w="3385" w:type="dxa"/>
            <w:shd w:val="clear" w:color="auto" w:fill="FFFFFF" w:themeFill="background1"/>
          </w:tcPr>
          <w:p w14:paraId="016AB757" w14:textId="590DB3B5" w:rsidR="00643178" w:rsidRPr="008F031E" w:rsidRDefault="008F031E" w:rsidP="6617873A">
            <w:pPr>
              <w:spacing w:line="276" w:lineRule="auto"/>
              <w:rPr>
                <w:rFonts w:ascii="Verdana" w:hAnsi="Verdana"/>
                <w:sz w:val="18"/>
                <w:szCs w:val="18"/>
                <w:lang w:val="ru-RU"/>
              </w:rPr>
            </w:pPr>
            <w:r w:rsidRPr="008F031E">
              <w:rPr>
                <w:rFonts w:ascii="Verdana" w:hAnsi="Verdana"/>
                <w:sz w:val="18"/>
                <w:szCs w:val="18"/>
              </w:rPr>
              <w:t>MITTE NÕUSTUDA</w:t>
            </w:r>
          </w:p>
          <w:p w14:paraId="63864109" w14:textId="516EA2DD" w:rsidR="00643178" w:rsidRPr="008F031E" w:rsidRDefault="008F031E" w:rsidP="000238C0">
            <w:pPr>
              <w:spacing w:line="276" w:lineRule="auto"/>
              <w:rPr>
                <w:rFonts w:ascii="Verdana" w:hAnsi="Verdana"/>
                <w:sz w:val="18"/>
                <w:szCs w:val="18"/>
              </w:rPr>
            </w:pPr>
            <w:r w:rsidRPr="008F031E">
              <w:rPr>
                <w:rFonts w:ascii="Verdana" w:hAnsi="Verdana"/>
                <w:sz w:val="18"/>
                <w:szCs w:val="18"/>
              </w:rPr>
              <w:t>Linna ja kvartali liikluskorraldust ei saa reguleerida eraldi hoonete kaupa, sest see muudaks sisuliselt kogu kvartali liiklust. Planeeringus on välja toodud liikluskorralduse põhimõtted, kui liikluskorraldust soovitakse muuta, tuleb see kokku leppida kvartali teiste korteriühistute ja maaomanikega ning koostada planeering või liiklusohutuse audit.</w:t>
            </w:r>
          </w:p>
        </w:tc>
      </w:tr>
    </w:tbl>
    <w:p w14:paraId="7F8E4E68" w14:textId="563D1245" w:rsidR="6617873A" w:rsidRDefault="6617873A"/>
    <w:p w14:paraId="0FD85655" w14:textId="77777777" w:rsidR="005237DC" w:rsidRPr="00AE436E" w:rsidRDefault="005237DC" w:rsidP="003739B1">
      <w:pPr>
        <w:spacing w:before="120" w:after="120" w:line="276" w:lineRule="auto"/>
        <w:ind w:left="360" w:hanging="360"/>
        <w:rPr>
          <w:rFonts w:ascii="Verdana" w:hAnsi="Verdana"/>
          <w:sz w:val="20"/>
          <w:szCs w:val="20"/>
        </w:rPr>
      </w:pPr>
    </w:p>
    <w:sectPr w:rsidR="005237DC" w:rsidRPr="00AE436E" w:rsidSect="00BF222B">
      <w:foot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0E006" w14:textId="77777777" w:rsidR="00327478" w:rsidRPr="004923AC" w:rsidRDefault="00327478" w:rsidP="00BF222B">
      <w:pPr>
        <w:spacing w:after="0" w:line="240" w:lineRule="auto"/>
      </w:pPr>
      <w:r w:rsidRPr="004923AC">
        <w:separator/>
      </w:r>
    </w:p>
  </w:endnote>
  <w:endnote w:type="continuationSeparator" w:id="0">
    <w:p w14:paraId="6AA70301" w14:textId="77777777" w:rsidR="00327478" w:rsidRPr="004923AC" w:rsidRDefault="00327478" w:rsidP="00BF222B">
      <w:pPr>
        <w:spacing w:after="0" w:line="240" w:lineRule="auto"/>
      </w:pPr>
      <w:r w:rsidRPr="004923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9175482"/>
      <w:docPartObj>
        <w:docPartGallery w:val="Page Numbers (Bottom of Page)"/>
        <w:docPartUnique/>
      </w:docPartObj>
    </w:sdtPr>
    <w:sdtEndPr>
      <w:rPr>
        <w:rFonts w:ascii="Verdana" w:hAnsi="Verdana"/>
        <w:sz w:val="18"/>
        <w:szCs w:val="18"/>
      </w:rPr>
    </w:sdtEndPr>
    <w:sdtContent>
      <w:p w14:paraId="0968EEF3" w14:textId="753E036A" w:rsidR="00BF222B" w:rsidRPr="004923AC" w:rsidRDefault="00BF222B" w:rsidP="00BF222B">
        <w:pPr>
          <w:pStyle w:val="Footer"/>
          <w:tabs>
            <w:tab w:val="left" w:pos="666"/>
            <w:tab w:val="right" w:pos="12960"/>
          </w:tabs>
          <w:jc w:val="right"/>
          <w:rPr>
            <w:rFonts w:ascii="Verdana" w:hAnsi="Verdana"/>
            <w:sz w:val="18"/>
            <w:szCs w:val="18"/>
          </w:rPr>
        </w:pPr>
        <w:r w:rsidRPr="004923AC">
          <w:rPr>
            <w:noProof/>
          </w:rPr>
          <w:drawing>
            <wp:anchor distT="0" distB="0" distL="114300" distR="114300" simplePos="0" relativeHeight="251659264" behindDoc="1" locked="0" layoutInCell="1" allowOverlap="1" wp14:anchorId="208349EC" wp14:editId="5EF9B089">
              <wp:simplePos x="0" y="0"/>
              <wp:positionH relativeFrom="margin">
                <wp:posOffset>0</wp:posOffset>
              </wp:positionH>
              <wp:positionV relativeFrom="bottomMargin">
                <wp:posOffset>111248</wp:posOffset>
              </wp:positionV>
              <wp:extent cx="1475740" cy="575945"/>
              <wp:effectExtent l="0" t="0" r="0" b="0"/>
              <wp:wrapTight wrapText="bothSides">
                <wp:wrapPolygon edited="0">
                  <wp:start x="8644" y="5001"/>
                  <wp:lineTo x="1115" y="7859"/>
                  <wp:lineTo x="1115" y="12860"/>
                  <wp:lineTo x="8644" y="15718"/>
                  <wp:lineTo x="12826" y="15718"/>
                  <wp:lineTo x="19797" y="12860"/>
                  <wp:lineTo x="19797" y="7859"/>
                  <wp:lineTo x="12826" y="5001"/>
                  <wp:lineTo x="8644" y="5001"/>
                </wp:wrapPolygon>
              </wp:wrapTight>
              <wp:docPr id="25" name="Picture 25" descr="C:\Users\Kersti\Dropbox\Too\SP-templaded\30092015\Skepast&amp;Puhki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Dropbox\Too\SP-templaded\30092015\Skepast&amp;Puhkim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574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3AC">
          <w:tab/>
        </w:r>
        <w:r w:rsidRPr="004923AC">
          <w:tab/>
        </w:r>
        <w:r w:rsidRPr="004923AC">
          <w:tab/>
        </w:r>
        <w:r w:rsidRPr="004923AC">
          <w:tab/>
        </w:r>
        <w:r w:rsidRPr="004923AC">
          <w:rPr>
            <w:rFonts w:ascii="Verdana" w:hAnsi="Verdana"/>
            <w:sz w:val="18"/>
            <w:szCs w:val="18"/>
          </w:rPr>
          <w:fldChar w:fldCharType="begin"/>
        </w:r>
        <w:r w:rsidRPr="004923AC">
          <w:rPr>
            <w:rFonts w:ascii="Verdana" w:hAnsi="Verdana"/>
            <w:sz w:val="18"/>
            <w:szCs w:val="18"/>
          </w:rPr>
          <w:instrText xml:space="preserve"> PAGE   \* MERGEFORMAT </w:instrText>
        </w:r>
        <w:r w:rsidRPr="004923AC">
          <w:rPr>
            <w:rFonts w:ascii="Verdana" w:hAnsi="Verdana"/>
            <w:sz w:val="18"/>
            <w:szCs w:val="18"/>
          </w:rPr>
          <w:fldChar w:fldCharType="separate"/>
        </w:r>
        <w:r w:rsidRPr="004923AC">
          <w:rPr>
            <w:rFonts w:ascii="Verdana" w:hAnsi="Verdana"/>
            <w:sz w:val="18"/>
            <w:szCs w:val="18"/>
          </w:rPr>
          <w:t>2</w:t>
        </w:r>
        <w:r w:rsidRPr="004923AC">
          <w:rPr>
            <w:rFonts w:ascii="Verdana" w:hAnsi="Verdana"/>
            <w:sz w:val="18"/>
            <w:szCs w:val="18"/>
          </w:rPr>
          <w:fldChar w:fldCharType="end"/>
        </w:r>
      </w:p>
    </w:sdtContent>
  </w:sdt>
  <w:p w14:paraId="24F9F55A" w14:textId="5E2CBC3B" w:rsidR="00BF222B" w:rsidRPr="004923AC" w:rsidRDefault="00BF2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CF55D" w14:textId="77777777" w:rsidR="00327478" w:rsidRPr="004923AC" w:rsidRDefault="00327478" w:rsidP="00BF222B">
      <w:pPr>
        <w:spacing w:after="0" w:line="240" w:lineRule="auto"/>
      </w:pPr>
      <w:r w:rsidRPr="004923AC">
        <w:separator/>
      </w:r>
    </w:p>
  </w:footnote>
  <w:footnote w:type="continuationSeparator" w:id="0">
    <w:p w14:paraId="36585C5B" w14:textId="77777777" w:rsidR="00327478" w:rsidRPr="004923AC" w:rsidRDefault="00327478" w:rsidP="00BF222B">
      <w:pPr>
        <w:spacing w:after="0" w:line="240" w:lineRule="auto"/>
      </w:pPr>
      <w:r w:rsidRPr="004923A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E1631"/>
    <w:multiLevelType w:val="hybridMultilevel"/>
    <w:tmpl w:val="75CCB1F4"/>
    <w:lvl w:ilvl="0" w:tplc="63E80F54">
      <w:start w:val="1"/>
      <w:numFmt w:val="bullet"/>
      <w:lvlText w:val="-"/>
      <w:lvlJc w:val="left"/>
      <w:pPr>
        <w:ind w:left="720" w:hanging="360"/>
      </w:pPr>
      <w:rPr>
        <w:rFonts w:ascii="Aptos" w:hAnsi="Aptos" w:hint="default"/>
      </w:rPr>
    </w:lvl>
    <w:lvl w:ilvl="1" w:tplc="494E8A7E">
      <w:start w:val="1"/>
      <w:numFmt w:val="bullet"/>
      <w:lvlText w:val="o"/>
      <w:lvlJc w:val="left"/>
      <w:pPr>
        <w:ind w:left="1440" w:hanging="360"/>
      </w:pPr>
      <w:rPr>
        <w:rFonts w:ascii="Courier New" w:hAnsi="Courier New" w:hint="default"/>
      </w:rPr>
    </w:lvl>
    <w:lvl w:ilvl="2" w:tplc="8ACEA700">
      <w:start w:val="1"/>
      <w:numFmt w:val="bullet"/>
      <w:lvlText w:val=""/>
      <w:lvlJc w:val="left"/>
      <w:pPr>
        <w:ind w:left="2160" w:hanging="360"/>
      </w:pPr>
      <w:rPr>
        <w:rFonts w:ascii="Wingdings" w:hAnsi="Wingdings" w:hint="default"/>
      </w:rPr>
    </w:lvl>
    <w:lvl w:ilvl="3" w:tplc="5E425C82">
      <w:start w:val="1"/>
      <w:numFmt w:val="bullet"/>
      <w:lvlText w:val=""/>
      <w:lvlJc w:val="left"/>
      <w:pPr>
        <w:ind w:left="2880" w:hanging="360"/>
      </w:pPr>
      <w:rPr>
        <w:rFonts w:ascii="Symbol" w:hAnsi="Symbol" w:hint="default"/>
      </w:rPr>
    </w:lvl>
    <w:lvl w:ilvl="4" w:tplc="3C44810C">
      <w:start w:val="1"/>
      <w:numFmt w:val="bullet"/>
      <w:lvlText w:val="o"/>
      <w:lvlJc w:val="left"/>
      <w:pPr>
        <w:ind w:left="3600" w:hanging="360"/>
      </w:pPr>
      <w:rPr>
        <w:rFonts w:ascii="Courier New" w:hAnsi="Courier New" w:hint="default"/>
      </w:rPr>
    </w:lvl>
    <w:lvl w:ilvl="5" w:tplc="089A5FA2">
      <w:start w:val="1"/>
      <w:numFmt w:val="bullet"/>
      <w:lvlText w:val=""/>
      <w:lvlJc w:val="left"/>
      <w:pPr>
        <w:ind w:left="4320" w:hanging="360"/>
      </w:pPr>
      <w:rPr>
        <w:rFonts w:ascii="Wingdings" w:hAnsi="Wingdings" w:hint="default"/>
      </w:rPr>
    </w:lvl>
    <w:lvl w:ilvl="6" w:tplc="42C6FCC8">
      <w:start w:val="1"/>
      <w:numFmt w:val="bullet"/>
      <w:lvlText w:val=""/>
      <w:lvlJc w:val="left"/>
      <w:pPr>
        <w:ind w:left="5040" w:hanging="360"/>
      </w:pPr>
      <w:rPr>
        <w:rFonts w:ascii="Symbol" w:hAnsi="Symbol" w:hint="default"/>
      </w:rPr>
    </w:lvl>
    <w:lvl w:ilvl="7" w:tplc="32AC636A">
      <w:start w:val="1"/>
      <w:numFmt w:val="bullet"/>
      <w:lvlText w:val="o"/>
      <w:lvlJc w:val="left"/>
      <w:pPr>
        <w:ind w:left="5760" w:hanging="360"/>
      </w:pPr>
      <w:rPr>
        <w:rFonts w:ascii="Courier New" w:hAnsi="Courier New" w:hint="default"/>
      </w:rPr>
    </w:lvl>
    <w:lvl w:ilvl="8" w:tplc="4E50B766">
      <w:start w:val="1"/>
      <w:numFmt w:val="bullet"/>
      <w:lvlText w:val=""/>
      <w:lvlJc w:val="left"/>
      <w:pPr>
        <w:ind w:left="6480" w:hanging="360"/>
      </w:pPr>
      <w:rPr>
        <w:rFonts w:ascii="Wingdings" w:hAnsi="Wingdings" w:hint="default"/>
      </w:rPr>
    </w:lvl>
  </w:abstractNum>
  <w:abstractNum w:abstractNumId="1" w15:restartNumberingAfterBreak="0">
    <w:nsid w:val="23F98973"/>
    <w:multiLevelType w:val="hybridMultilevel"/>
    <w:tmpl w:val="631A3D04"/>
    <w:lvl w:ilvl="0" w:tplc="22A43934">
      <w:start w:val="1"/>
      <w:numFmt w:val="decimal"/>
      <w:lvlText w:val="%1."/>
      <w:lvlJc w:val="left"/>
      <w:pPr>
        <w:ind w:left="720" w:hanging="360"/>
      </w:pPr>
    </w:lvl>
    <w:lvl w:ilvl="1" w:tplc="D7E2AA94">
      <w:start w:val="1"/>
      <w:numFmt w:val="lowerLetter"/>
      <w:lvlText w:val="%2."/>
      <w:lvlJc w:val="left"/>
      <w:pPr>
        <w:ind w:left="1440" w:hanging="360"/>
      </w:pPr>
    </w:lvl>
    <w:lvl w:ilvl="2" w:tplc="969E9DA4">
      <w:start w:val="1"/>
      <w:numFmt w:val="lowerRoman"/>
      <w:lvlText w:val="%3."/>
      <w:lvlJc w:val="right"/>
      <w:pPr>
        <w:ind w:left="2160" w:hanging="180"/>
      </w:pPr>
    </w:lvl>
    <w:lvl w:ilvl="3" w:tplc="2E64324A">
      <w:start w:val="1"/>
      <w:numFmt w:val="decimal"/>
      <w:lvlText w:val="%4."/>
      <w:lvlJc w:val="left"/>
      <w:pPr>
        <w:ind w:left="2880" w:hanging="360"/>
      </w:pPr>
    </w:lvl>
    <w:lvl w:ilvl="4" w:tplc="AFECA534">
      <w:start w:val="1"/>
      <w:numFmt w:val="lowerLetter"/>
      <w:lvlText w:val="%5."/>
      <w:lvlJc w:val="left"/>
      <w:pPr>
        <w:ind w:left="3600" w:hanging="360"/>
      </w:pPr>
    </w:lvl>
    <w:lvl w:ilvl="5" w:tplc="28F0041E">
      <w:start w:val="1"/>
      <w:numFmt w:val="lowerRoman"/>
      <w:lvlText w:val="%6."/>
      <w:lvlJc w:val="right"/>
      <w:pPr>
        <w:ind w:left="4320" w:hanging="180"/>
      </w:pPr>
    </w:lvl>
    <w:lvl w:ilvl="6" w:tplc="5BFAE5FC">
      <w:start w:val="1"/>
      <w:numFmt w:val="decimal"/>
      <w:lvlText w:val="%7."/>
      <w:lvlJc w:val="left"/>
      <w:pPr>
        <w:ind w:left="5040" w:hanging="360"/>
      </w:pPr>
    </w:lvl>
    <w:lvl w:ilvl="7" w:tplc="7AFA5FBA">
      <w:start w:val="1"/>
      <w:numFmt w:val="lowerLetter"/>
      <w:lvlText w:val="%8."/>
      <w:lvlJc w:val="left"/>
      <w:pPr>
        <w:ind w:left="5760" w:hanging="360"/>
      </w:pPr>
    </w:lvl>
    <w:lvl w:ilvl="8" w:tplc="C8B6A87C">
      <w:start w:val="1"/>
      <w:numFmt w:val="lowerRoman"/>
      <w:lvlText w:val="%9."/>
      <w:lvlJc w:val="right"/>
      <w:pPr>
        <w:ind w:left="6480" w:hanging="180"/>
      </w:pPr>
    </w:lvl>
  </w:abstractNum>
  <w:abstractNum w:abstractNumId="2" w15:restartNumberingAfterBreak="0">
    <w:nsid w:val="402DACE8"/>
    <w:multiLevelType w:val="hybridMultilevel"/>
    <w:tmpl w:val="710C58D6"/>
    <w:lvl w:ilvl="0" w:tplc="5D889224">
      <w:start w:val="1"/>
      <w:numFmt w:val="decimal"/>
      <w:lvlText w:val="%1."/>
      <w:lvlJc w:val="left"/>
      <w:pPr>
        <w:ind w:left="720" w:hanging="360"/>
      </w:pPr>
    </w:lvl>
    <w:lvl w:ilvl="1" w:tplc="D25EFDA8">
      <w:start w:val="1"/>
      <w:numFmt w:val="lowerLetter"/>
      <w:lvlText w:val="%2."/>
      <w:lvlJc w:val="left"/>
      <w:pPr>
        <w:ind w:left="1440" w:hanging="360"/>
      </w:pPr>
    </w:lvl>
    <w:lvl w:ilvl="2" w:tplc="D2BE4A7E">
      <w:start w:val="1"/>
      <w:numFmt w:val="lowerRoman"/>
      <w:lvlText w:val="%3."/>
      <w:lvlJc w:val="right"/>
      <w:pPr>
        <w:ind w:left="2160" w:hanging="180"/>
      </w:pPr>
    </w:lvl>
    <w:lvl w:ilvl="3" w:tplc="5A641A2A">
      <w:start w:val="1"/>
      <w:numFmt w:val="decimal"/>
      <w:lvlText w:val="%4."/>
      <w:lvlJc w:val="left"/>
      <w:pPr>
        <w:ind w:left="2880" w:hanging="360"/>
      </w:pPr>
    </w:lvl>
    <w:lvl w:ilvl="4" w:tplc="2014F8BC">
      <w:start w:val="1"/>
      <w:numFmt w:val="lowerLetter"/>
      <w:lvlText w:val="%5."/>
      <w:lvlJc w:val="left"/>
      <w:pPr>
        <w:ind w:left="3600" w:hanging="360"/>
      </w:pPr>
    </w:lvl>
    <w:lvl w:ilvl="5" w:tplc="CE66ACCA">
      <w:start w:val="1"/>
      <w:numFmt w:val="lowerRoman"/>
      <w:lvlText w:val="%6."/>
      <w:lvlJc w:val="right"/>
      <w:pPr>
        <w:ind w:left="4320" w:hanging="180"/>
      </w:pPr>
    </w:lvl>
    <w:lvl w:ilvl="6" w:tplc="603A2860">
      <w:start w:val="1"/>
      <w:numFmt w:val="decimal"/>
      <w:lvlText w:val="%7."/>
      <w:lvlJc w:val="left"/>
      <w:pPr>
        <w:ind w:left="5040" w:hanging="360"/>
      </w:pPr>
    </w:lvl>
    <w:lvl w:ilvl="7" w:tplc="77D0EF2E">
      <w:start w:val="1"/>
      <w:numFmt w:val="lowerLetter"/>
      <w:lvlText w:val="%8."/>
      <w:lvlJc w:val="left"/>
      <w:pPr>
        <w:ind w:left="5760" w:hanging="360"/>
      </w:pPr>
    </w:lvl>
    <w:lvl w:ilvl="8" w:tplc="496297FE">
      <w:start w:val="1"/>
      <w:numFmt w:val="lowerRoman"/>
      <w:lvlText w:val="%9."/>
      <w:lvlJc w:val="right"/>
      <w:pPr>
        <w:ind w:left="6480" w:hanging="180"/>
      </w:pPr>
    </w:lvl>
  </w:abstractNum>
  <w:abstractNum w:abstractNumId="3" w15:restartNumberingAfterBreak="0">
    <w:nsid w:val="48219628"/>
    <w:multiLevelType w:val="hybridMultilevel"/>
    <w:tmpl w:val="A0623858"/>
    <w:lvl w:ilvl="0" w:tplc="E7181CA8">
      <w:start w:val="1"/>
      <w:numFmt w:val="decimal"/>
      <w:lvlText w:val="%1."/>
      <w:lvlJc w:val="left"/>
      <w:pPr>
        <w:ind w:left="720" w:hanging="360"/>
      </w:pPr>
    </w:lvl>
    <w:lvl w:ilvl="1" w:tplc="A726CCE8">
      <w:start w:val="1"/>
      <w:numFmt w:val="lowerLetter"/>
      <w:lvlText w:val="%2."/>
      <w:lvlJc w:val="left"/>
      <w:pPr>
        <w:ind w:left="1440" w:hanging="360"/>
      </w:pPr>
    </w:lvl>
    <w:lvl w:ilvl="2" w:tplc="7DD4A6FA">
      <w:start w:val="1"/>
      <w:numFmt w:val="lowerRoman"/>
      <w:lvlText w:val="%3."/>
      <w:lvlJc w:val="right"/>
      <w:pPr>
        <w:ind w:left="2160" w:hanging="180"/>
      </w:pPr>
    </w:lvl>
    <w:lvl w:ilvl="3" w:tplc="30FED92A">
      <w:start w:val="1"/>
      <w:numFmt w:val="decimal"/>
      <w:lvlText w:val="%4."/>
      <w:lvlJc w:val="left"/>
      <w:pPr>
        <w:ind w:left="2880" w:hanging="360"/>
      </w:pPr>
    </w:lvl>
    <w:lvl w:ilvl="4" w:tplc="C6DEBD1C">
      <w:start w:val="1"/>
      <w:numFmt w:val="lowerLetter"/>
      <w:lvlText w:val="%5."/>
      <w:lvlJc w:val="left"/>
      <w:pPr>
        <w:ind w:left="3600" w:hanging="360"/>
      </w:pPr>
    </w:lvl>
    <w:lvl w:ilvl="5" w:tplc="90603254">
      <w:start w:val="1"/>
      <w:numFmt w:val="lowerRoman"/>
      <w:lvlText w:val="%6."/>
      <w:lvlJc w:val="right"/>
      <w:pPr>
        <w:ind w:left="4320" w:hanging="180"/>
      </w:pPr>
    </w:lvl>
    <w:lvl w:ilvl="6" w:tplc="395AB3DC">
      <w:start w:val="1"/>
      <w:numFmt w:val="decimal"/>
      <w:lvlText w:val="%7."/>
      <w:lvlJc w:val="left"/>
      <w:pPr>
        <w:ind w:left="5040" w:hanging="360"/>
      </w:pPr>
    </w:lvl>
    <w:lvl w:ilvl="7" w:tplc="9AA657E8">
      <w:start w:val="1"/>
      <w:numFmt w:val="lowerLetter"/>
      <w:lvlText w:val="%8."/>
      <w:lvlJc w:val="left"/>
      <w:pPr>
        <w:ind w:left="5760" w:hanging="360"/>
      </w:pPr>
    </w:lvl>
    <w:lvl w:ilvl="8" w:tplc="CB424634">
      <w:start w:val="1"/>
      <w:numFmt w:val="lowerRoman"/>
      <w:lvlText w:val="%9."/>
      <w:lvlJc w:val="right"/>
      <w:pPr>
        <w:ind w:left="6480" w:hanging="180"/>
      </w:pPr>
    </w:lvl>
  </w:abstractNum>
  <w:abstractNum w:abstractNumId="4" w15:restartNumberingAfterBreak="0">
    <w:nsid w:val="585B6284"/>
    <w:multiLevelType w:val="hybridMultilevel"/>
    <w:tmpl w:val="CF1E4530"/>
    <w:lvl w:ilvl="0" w:tplc="4B28C666">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73A2A7"/>
    <w:multiLevelType w:val="hybridMultilevel"/>
    <w:tmpl w:val="89227FF6"/>
    <w:lvl w:ilvl="0" w:tplc="A2726590">
      <w:start w:val="1"/>
      <w:numFmt w:val="bullet"/>
      <w:lvlText w:val="·"/>
      <w:lvlJc w:val="left"/>
      <w:pPr>
        <w:ind w:left="720" w:hanging="360"/>
      </w:pPr>
      <w:rPr>
        <w:rFonts w:ascii="Symbol" w:hAnsi="Symbol" w:hint="default"/>
      </w:rPr>
    </w:lvl>
    <w:lvl w:ilvl="1" w:tplc="B9FEDAEA">
      <w:start w:val="1"/>
      <w:numFmt w:val="bullet"/>
      <w:lvlText w:val="o"/>
      <w:lvlJc w:val="left"/>
      <w:pPr>
        <w:ind w:left="1440" w:hanging="360"/>
      </w:pPr>
      <w:rPr>
        <w:rFonts w:ascii="Courier New" w:hAnsi="Courier New" w:hint="default"/>
      </w:rPr>
    </w:lvl>
    <w:lvl w:ilvl="2" w:tplc="F516D990">
      <w:start w:val="1"/>
      <w:numFmt w:val="bullet"/>
      <w:lvlText w:val=""/>
      <w:lvlJc w:val="left"/>
      <w:pPr>
        <w:ind w:left="2160" w:hanging="360"/>
      </w:pPr>
      <w:rPr>
        <w:rFonts w:ascii="Wingdings" w:hAnsi="Wingdings" w:hint="default"/>
      </w:rPr>
    </w:lvl>
    <w:lvl w:ilvl="3" w:tplc="EA184CDE">
      <w:start w:val="1"/>
      <w:numFmt w:val="bullet"/>
      <w:lvlText w:val=""/>
      <w:lvlJc w:val="left"/>
      <w:pPr>
        <w:ind w:left="2880" w:hanging="360"/>
      </w:pPr>
      <w:rPr>
        <w:rFonts w:ascii="Symbol" w:hAnsi="Symbol" w:hint="default"/>
      </w:rPr>
    </w:lvl>
    <w:lvl w:ilvl="4" w:tplc="3FACF994">
      <w:start w:val="1"/>
      <w:numFmt w:val="bullet"/>
      <w:lvlText w:val="o"/>
      <w:lvlJc w:val="left"/>
      <w:pPr>
        <w:ind w:left="3600" w:hanging="360"/>
      </w:pPr>
      <w:rPr>
        <w:rFonts w:ascii="Courier New" w:hAnsi="Courier New" w:hint="default"/>
      </w:rPr>
    </w:lvl>
    <w:lvl w:ilvl="5" w:tplc="603C781A">
      <w:start w:val="1"/>
      <w:numFmt w:val="bullet"/>
      <w:lvlText w:val=""/>
      <w:lvlJc w:val="left"/>
      <w:pPr>
        <w:ind w:left="4320" w:hanging="360"/>
      </w:pPr>
      <w:rPr>
        <w:rFonts w:ascii="Wingdings" w:hAnsi="Wingdings" w:hint="default"/>
      </w:rPr>
    </w:lvl>
    <w:lvl w:ilvl="6" w:tplc="165E7270">
      <w:start w:val="1"/>
      <w:numFmt w:val="bullet"/>
      <w:lvlText w:val=""/>
      <w:lvlJc w:val="left"/>
      <w:pPr>
        <w:ind w:left="5040" w:hanging="360"/>
      </w:pPr>
      <w:rPr>
        <w:rFonts w:ascii="Symbol" w:hAnsi="Symbol" w:hint="default"/>
      </w:rPr>
    </w:lvl>
    <w:lvl w:ilvl="7" w:tplc="B3204F5A">
      <w:start w:val="1"/>
      <w:numFmt w:val="bullet"/>
      <w:lvlText w:val="o"/>
      <w:lvlJc w:val="left"/>
      <w:pPr>
        <w:ind w:left="5760" w:hanging="360"/>
      </w:pPr>
      <w:rPr>
        <w:rFonts w:ascii="Courier New" w:hAnsi="Courier New" w:hint="default"/>
      </w:rPr>
    </w:lvl>
    <w:lvl w:ilvl="8" w:tplc="C9CC4926">
      <w:start w:val="1"/>
      <w:numFmt w:val="bullet"/>
      <w:lvlText w:val=""/>
      <w:lvlJc w:val="left"/>
      <w:pPr>
        <w:ind w:left="6480" w:hanging="360"/>
      </w:pPr>
      <w:rPr>
        <w:rFonts w:ascii="Wingdings" w:hAnsi="Wingdings" w:hint="default"/>
      </w:rPr>
    </w:lvl>
  </w:abstractNum>
  <w:abstractNum w:abstractNumId="6" w15:restartNumberingAfterBreak="0">
    <w:nsid w:val="686FCC27"/>
    <w:multiLevelType w:val="hybridMultilevel"/>
    <w:tmpl w:val="C77440CC"/>
    <w:lvl w:ilvl="0" w:tplc="4912B930">
      <w:start w:val="1"/>
      <w:numFmt w:val="bullet"/>
      <w:lvlText w:val="·"/>
      <w:lvlJc w:val="left"/>
      <w:pPr>
        <w:ind w:left="720" w:hanging="360"/>
      </w:pPr>
      <w:rPr>
        <w:rFonts w:ascii="Symbol" w:hAnsi="Symbol" w:hint="default"/>
      </w:rPr>
    </w:lvl>
    <w:lvl w:ilvl="1" w:tplc="0BCCCFAC">
      <w:start w:val="1"/>
      <w:numFmt w:val="bullet"/>
      <w:lvlText w:val="o"/>
      <w:lvlJc w:val="left"/>
      <w:pPr>
        <w:ind w:left="1440" w:hanging="360"/>
      </w:pPr>
      <w:rPr>
        <w:rFonts w:ascii="Courier New" w:hAnsi="Courier New" w:hint="default"/>
      </w:rPr>
    </w:lvl>
    <w:lvl w:ilvl="2" w:tplc="7E14328A">
      <w:start w:val="1"/>
      <w:numFmt w:val="bullet"/>
      <w:lvlText w:val=""/>
      <w:lvlJc w:val="left"/>
      <w:pPr>
        <w:ind w:left="2160" w:hanging="360"/>
      </w:pPr>
      <w:rPr>
        <w:rFonts w:ascii="Wingdings" w:hAnsi="Wingdings" w:hint="default"/>
      </w:rPr>
    </w:lvl>
    <w:lvl w:ilvl="3" w:tplc="382E9E2E">
      <w:start w:val="1"/>
      <w:numFmt w:val="bullet"/>
      <w:lvlText w:val=""/>
      <w:lvlJc w:val="left"/>
      <w:pPr>
        <w:ind w:left="2880" w:hanging="360"/>
      </w:pPr>
      <w:rPr>
        <w:rFonts w:ascii="Symbol" w:hAnsi="Symbol" w:hint="default"/>
      </w:rPr>
    </w:lvl>
    <w:lvl w:ilvl="4" w:tplc="BBC27D86">
      <w:start w:val="1"/>
      <w:numFmt w:val="bullet"/>
      <w:lvlText w:val="o"/>
      <w:lvlJc w:val="left"/>
      <w:pPr>
        <w:ind w:left="3600" w:hanging="360"/>
      </w:pPr>
      <w:rPr>
        <w:rFonts w:ascii="Courier New" w:hAnsi="Courier New" w:hint="default"/>
      </w:rPr>
    </w:lvl>
    <w:lvl w:ilvl="5" w:tplc="0C5EB472">
      <w:start w:val="1"/>
      <w:numFmt w:val="bullet"/>
      <w:lvlText w:val=""/>
      <w:lvlJc w:val="left"/>
      <w:pPr>
        <w:ind w:left="4320" w:hanging="360"/>
      </w:pPr>
      <w:rPr>
        <w:rFonts w:ascii="Wingdings" w:hAnsi="Wingdings" w:hint="default"/>
      </w:rPr>
    </w:lvl>
    <w:lvl w:ilvl="6" w:tplc="EB2A3612">
      <w:start w:val="1"/>
      <w:numFmt w:val="bullet"/>
      <w:lvlText w:val=""/>
      <w:lvlJc w:val="left"/>
      <w:pPr>
        <w:ind w:left="5040" w:hanging="360"/>
      </w:pPr>
      <w:rPr>
        <w:rFonts w:ascii="Symbol" w:hAnsi="Symbol" w:hint="default"/>
      </w:rPr>
    </w:lvl>
    <w:lvl w:ilvl="7" w:tplc="D05257AC">
      <w:start w:val="1"/>
      <w:numFmt w:val="bullet"/>
      <w:lvlText w:val="o"/>
      <w:lvlJc w:val="left"/>
      <w:pPr>
        <w:ind w:left="5760" w:hanging="360"/>
      </w:pPr>
      <w:rPr>
        <w:rFonts w:ascii="Courier New" w:hAnsi="Courier New" w:hint="default"/>
      </w:rPr>
    </w:lvl>
    <w:lvl w:ilvl="8" w:tplc="EEBEB1AE">
      <w:start w:val="1"/>
      <w:numFmt w:val="bullet"/>
      <w:lvlText w:val=""/>
      <w:lvlJc w:val="left"/>
      <w:pPr>
        <w:ind w:left="6480" w:hanging="360"/>
      </w:pPr>
      <w:rPr>
        <w:rFonts w:ascii="Wingdings" w:hAnsi="Wingdings" w:hint="default"/>
      </w:rPr>
    </w:lvl>
  </w:abstractNum>
  <w:abstractNum w:abstractNumId="7" w15:restartNumberingAfterBreak="0">
    <w:nsid w:val="6D2A3B9F"/>
    <w:multiLevelType w:val="hybridMultilevel"/>
    <w:tmpl w:val="379A9360"/>
    <w:lvl w:ilvl="0" w:tplc="FFFFFFFF">
      <w:start w:val="1"/>
      <w:numFmt w:val="decimal"/>
      <w:lvlText w:val="%1."/>
      <w:lvlJc w:val="left"/>
      <w:pPr>
        <w:ind w:left="720" w:hanging="360"/>
      </w:pPr>
      <w:rPr>
        <w:rFonts w:cstheme="minorBid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26FA241"/>
    <w:multiLevelType w:val="hybridMultilevel"/>
    <w:tmpl w:val="AB2A02E2"/>
    <w:lvl w:ilvl="0" w:tplc="09BA7732">
      <w:start w:val="1"/>
      <w:numFmt w:val="bullet"/>
      <w:lvlText w:val="·"/>
      <w:lvlJc w:val="left"/>
      <w:pPr>
        <w:ind w:left="720" w:hanging="360"/>
      </w:pPr>
      <w:rPr>
        <w:rFonts w:ascii="Symbol" w:hAnsi="Symbol" w:hint="default"/>
      </w:rPr>
    </w:lvl>
    <w:lvl w:ilvl="1" w:tplc="57D04EE6">
      <w:start w:val="1"/>
      <w:numFmt w:val="bullet"/>
      <w:lvlText w:val="o"/>
      <w:lvlJc w:val="left"/>
      <w:pPr>
        <w:ind w:left="1440" w:hanging="360"/>
      </w:pPr>
      <w:rPr>
        <w:rFonts w:ascii="Courier New" w:hAnsi="Courier New" w:hint="default"/>
      </w:rPr>
    </w:lvl>
    <w:lvl w:ilvl="2" w:tplc="5A12F802">
      <w:start w:val="1"/>
      <w:numFmt w:val="bullet"/>
      <w:lvlText w:val=""/>
      <w:lvlJc w:val="left"/>
      <w:pPr>
        <w:ind w:left="2160" w:hanging="360"/>
      </w:pPr>
      <w:rPr>
        <w:rFonts w:ascii="Wingdings" w:hAnsi="Wingdings" w:hint="default"/>
      </w:rPr>
    </w:lvl>
    <w:lvl w:ilvl="3" w:tplc="23409B48">
      <w:start w:val="1"/>
      <w:numFmt w:val="bullet"/>
      <w:lvlText w:val=""/>
      <w:lvlJc w:val="left"/>
      <w:pPr>
        <w:ind w:left="2880" w:hanging="360"/>
      </w:pPr>
      <w:rPr>
        <w:rFonts w:ascii="Symbol" w:hAnsi="Symbol" w:hint="default"/>
      </w:rPr>
    </w:lvl>
    <w:lvl w:ilvl="4" w:tplc="9D484780">
      <w:start w:val="1"/>
      <w:numFmt w:val="bullet"/>
      <w:lvlText w:val="o"/>
      <w:lvlJc w:val="left"/>
      <w:pPr>
        <w:ind w:left="3600" w:hanging="360"/>
      </w:pPr>
      <w:rPr>
        <w:rFonts w:ascii="Courier New" w:hAnsi="Courier New" w:hint="default"/>
      </w:rPr>
    </w:lvl>
    <w:lvl w:ilvl="5" w:tplc="81DEB838">
      <w:start w:val="1"/>
      <w:numFmt w:val="bullet"/>
      <w:lvlText w:val=""/>
      <w:lvlJc w:val="left"/>
      <w:pPr>
        <w:ind w:left="4320" w:hanging="360"/>
      </w:pPr>
      <w:rPr>
        <w:rFonts w:ascii="Wingdings" w:hAnsi="Wingdings" w:hint="default"/>
      </w:rPr>
    </w:lvl>
    <w:lvl w:ilvl="6" w:tplc="B2A84CAA">
      <w:start w:val="1"/>
      <w:numFmt w:val="bullet"/>
      <w:lvlText w:val=""/>
      <w:lvlJc w:val="left"/>
      <w:pPr>
        <w:ind w:left="5040" w:hanging="360"/>
      </w:pPr>
      <w:rPr>
        <w:rFonts w:ascii="Symbol" w:hAnsi="Symbol" w:hint="default"/>
      </w:rPr>
    </w:lvl>
    <w:lvl w:ilvl="7" w:tplc="A07C315C">
      <w:start w:val="1"/>
      <w:numFmt w:val="bullet"/>
      <w:lvlText w:val="o"/>
      <w:lvlJc w:val="left"/>
      <w:pPr>
        <w:ind w:left="5760" w:hanging="360"/>
      </w:pPr>
      <w:rPr>
        <w:rFonts w:ascii="Courier New" w:hAnsi="Courier New" w:hint="default"/>
      </w:rPr>
    </w:lvl>
    <w:lvl w:ilvl="8" w:tplc="0078656E">
      <w:start w:val="1"/>
      <w:numFmt w:val="bullet"/>
      <w:lvlText w:val=""/>
      <w:lvlJc w:val="left"/>
      <w:pPr>
        <w:ind w:left="6480" w:hanging="360"/>
      </w:pPr>
      <w:rPr>
        <w:rFonts w:ascii="Wingdings" w:hAnsi="Wingdings" w:hint="default"/>
      </w:rPr>
    </w:lvl>
  </w:abstractNum>
  <w:abstractNum w:abstractNumId="9" w15:restartNumberingAfterBreak="0">
    <w:nsid w:val="74F643F0"/>
    <w:multiLevelType w:val="hybridMultilevel"/>
    <w:tmpl w:val="379A9360"/>
    <w:lvl w:ilvl="0" w:tplc="7CA430A2">
      <w:start w:val="1"/>
      <w:numFmt w:val="decimal"/>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E04E63"/>
    <w:multiLevelType w:val="hybridMultilevel"/>
    <w:tmpl w:val="4C420A72"/>
    <w:lvl w:ilvl="0" w:tplc="08449A92">
      <w:start w:val="1"/>
      <w:numFmt w:val="bullet"/>
      <w:lvlText w:val="·"/>
      <w:lvlJc w:val="left"/>
      <w:pPr>
        <w:ind w:left="720" w:hanging="360"/>
      </w:pPr>
      <w:rPr>
        <w:rFonts w:ascii="Symbol" w:hAnsi="Symbol" w:hint="default"/>
      </w:rPr>
    </w:lvl>
    <w:lvl w:ilvl="1" w:tplc="40CC2788">
      <w:start w:val="1"/>
      <w:numFmt w:val="bullet"/>
      <w:lvlText w:val="o"/>
      <w:lvlJc w:val="left"/>
      <w:pPr>
        <w:ind w:left="1440" w:hanging="360"/>
      </w:pPr>
      <w:rPr>
        <w:rFonts w:ascii="Courier New" w:hAnsi="Courier New" w:hint="default"/>
      </w:rPr>
    </w:lvl>
    <w:lvl w:ilvl="2" w:tplc="D8F49290">
      <w:start w:val="1"/>
      <w:numFmt w:val="bullet"/>
      <w:lvlText w:val=""/>
      <w:lvlJc w:val="left"/>
      <w:pPr>
        <w:ind w:left="2160" w:hanging="360"/>
      </w:pPr>
      <w:rPr>
        <w:rFonts w:ascii="Wingdings" w:hAnsi="Wingdings" w:hint="default"/>
      </w:rPr>
    </w:lvl>
    <w:lvl w:ilvl="3" w:tplc="26528C8E">
      <w:start w:val="1"/>
      <w:numFmt w:val="bullet"/>
      <w:lvlText w:val=""/>
      <w:lvlJc w:val="left"/>
      <w:pPr>
        <w:ind w:left="2880" w:hanging="360"/>
      </w:pPr>
      <w:rPr>
        <w:rFonts w:ascii="Symbol" w:hAnsi="Symbol" w:hint="default"/>
      </w:rPr>
    </w:lvl>
    <w:lvl w:ilvl="4" w:tplc="891EB0A6">
      <w:start w:val="1"/>
      <w:numFmt w:val="bullet"/>
      <w:lvlText w:val="o"/>
      <w:lvlJc w:val="left"/>
      <w:pPr>
        <w:ind w:left="3600" w:hanging="360"/>
      </w:pPr>
      <w:rPr>
        <w:rFonts w:ascii="Courier New" w:hAnsi="Courier New" w:hint="default"/>
      </w:rPr>
    </w:lvl>
    <w:lvl w:ilvl="5" w:tplc="6F300A96">
      <w:start w:val="1"/>
      <w:numFmt w:val="bullet"/>
      <w:lvlText w:val=""/>
      <w:lvlJc w:val="left"/>
      <w:pPr>
        <w:ind w:left="4320" w:hanging="360"/>
      </w:pPr>
      <w:rPr>
        <w:rFonts w:ascii="Wingdings" w:hAnsi="Wingdings" w:hint="default"/>
      </w:rPr>
    </w:lvl>
    <w:lvl w:ilvl="6" w:tplc="A04C1524">
      <w:start w:val="1"/>
      <w:numFmt w:val="bullet"/>
      <w:lvlText w:val=""/>
      <w:lvlJc w:val="left"/>
      <w:pPr>
        <w:ind w:left="5040" w:hanging="360"/>
      </w:pPr>
      <w:rPr>
        <w:rFonts w:ascii="Symbol" w:hAnsi="Symbol" w:hint="default"/>
      </w:rPr>
    </w:lvl>
    <w:lvl w:ilvl="7" w:tplc="7A101600">
      <w:start w:val="1"/>
      <w:numFmt w:val="bullet"/>
      <w:lvlText w:val="o"/>
      <w:lvlJc w:val="left"/>
      <w:pPr>
        <w:ind w:left="5760" w:hanging="360"/>
      </w:pPr>
      <w:rPr>
        <w:rFonts w:ascii="Courier New" w:hAnsi="Courier New" w:hint="default"/>
      </w:rPr>
    </w:lvl>
    <w:lvl w:ilvl="8" w:tplc="757820D0">
      <w:start w:val="1"/>
      <w:numFmt w:val="bullet"/>
      <w:lvlText w:val=""/>
      <w:lvlJc w:val="left"/>
      <w:pPr>
        <w:ind w:left="6480" w:hanging="360"/>
      </w:pPr>
      <w:rPr>
        <w:rFonts w:ascii="Wingdings" w:hAnsi="Wingdings" w:hint="default"/>
      </w:rPr>
    </w:lvl>
  </w:abstractNum>
  <w:abstractNum w:abstractNumId="11" w15:restartNumberingAfterBreak="0">
    <w:nsid w:val="7D0D9819"/>
    <w:multiLevelType w:val="hybridMultilevel"/>
    <w:tmpl w:val="193E9D32"/>
    <w:lvl w:ilvl="0" w:tplc="0CEACFBA">
      <w:start w:val="1"/>
      <w:numFmt w:val="bullet"/>
      <w:lvlText w:val="-"/>
      <w:lvlJc w:val="left"/>
      <w:pPr>
        <w:ind w:left="720" w:hanging="360"/>
      </w:pPr>
      <w:rPr>
        <w:rFonts w:ascii="Aptos" w:hAnsi="Aptos" w:hint="default"/>
      </w:rPr>
    </w:lvl>
    <w:lvl w:ilvl="1" w:tplc="92762BDA">
      <w:start w:val="1"/>
      <w:numFmt w:val="bullet"/>
      <w:lvlText w:val="o"/>
      <w:lvlJc w:val="left"/>
      <w:pPr>
        <w:ind w:left="1440" w:hanging="360"/>
      </w:pPr>
      <w:rPr>
        <w:rFonts w:ascii="Courier New" w:hAnsi="Courier New" w:hint="default"/>
      </w:rPr>
    </w:lvl>
    <w:lvl w:ilvl="2" w:tplc="C0ECB200">
      <w:start w:val="1"/>
      <w:numFmt w:val="bullet"/>
      <w:lvlText w:val=""/>
      <w:lvlJc w:val="left"/>
      <w:pPr>
        <w:ind w:left="2160" w:hanging="360"/>
      </w:pPr>
      <w:rPr>
        <w:rFonts w:ascii="Wingdings" w:hAnsi="Wingdings" w:hint="default"/>
      </w:rPr>
    </w:lvl>
    <w:lvl w:ilvl="3" w:tplc="4E48B34A">
      <w:start w:val="1"/>
      <w:numFmt w:val="bullet"/>
      <w:lvlText w:val=""/>
      <w:lvlJc w:val="left"/>
      <w:pPr>
        <w:ind w:left="2880" w:hanging="360"/>
      </w:pPr>
      <w:rPr>
        <w:rFonts w:ascii="Symbol" w:hAnsi="Symbol" w:hint="default"/>
      </w:rPr>
    </w:lvl>
    <w:lvl w:ilvl="4" w:tplc="9B906DD4">
      <w:start w:val="1"/>
      <w:numFmt w:val="bullet"/>
      <w:lvlText w:val="o"/>
      <w:lvlJc w:val="left"/>
      <w:pPr>
        <w:ind w:left="3600" w:hanging="360"/>
      </w:pPr>
      <w:rPr>
        <w:rFonts w:ascii="Courier New" w:hAnsi="Courier New" w:hint="default"/>
      </w:rPr>
    </w:lvl>
    <w:lvl w:ilvl="5" w:tplc="E258F11E">
      <w:start w:val="1"/>
      <w:numFmt w:val="bullet"/>
      <w:lvlText w:val=""/>
      <w:lvlJc w:val="left"/>
      <w:pPr>
        <w:ind w:left="4320" w:hanging="360"/>
      </w:pPr>
      <w:rPr>
        <w:rFonts w:ascii="Wingdings" w:hAnsi="Wingdings" w:hint="default"/>
      </w:rPr>
    </w:lvl>
    <w:lvl w:ilvl="6" w:tplc="A6021A90">
      <w:start w:val="1"/>
      <w:numFmt w:val="bullet"/>
      <w:lvlText w:val=""/>
      <w:lvlJc w:val="left"/>
      <w:pPr>
        <w:ind w:left="5040" w:hanging="360"/>
      </w:pPr>
      <w:rPr>
        <w:rFonts w:ascii="Symbol" w:hAnsi="Symbol" w:hint="default"/>
      </w:rPr>
    </w:lvl>
    <w:lvl w:ilvl="7" w:tplc="750E2804">
      <w:start w:val="1"/>
      <w:numFmt w:val="bullet"/>
      <w:lvlText w:val="o"/>
      <w:lvlJc w:val="left"/>
      <w:pPr>
        <w:ind w:left="5760" w:hanging="360"/>
      </w:pPr>
      <w:rPr>
        <w:rFonts w:ascii="Courier New" w:hAnsi="Courier New" w:hint="default"/>
      </w:rPr>
    </w:lvl>
    <w:lvl w:ilvl="8" w:tplc="81725142">
      <w:start w:val="1"/>
      <w:numFmt w:val="bullet"/>
      <w:lvlText w:val=""/>
      <w:lvlJc w:val="left"/>
      <w:pPr>
        <w:ind w:left="6480" w:hanging="360"/>
      </w:pPr>
      <w:rPr>
        <w:rFonts w:ascii="Wingdings" w:hAnsi="Wingdings" w:hint="default"/>
      </w:rPr>
    </w:lvl>
  </w:abstractNum>
  <w:num w:numId="1" w16cid:durableId="617297722">
    <w:abstractNumId w:val="10"/>
  </w:num>
  <w:num w:numId="2" w16cid:durableId="818577078">
    <w:abstractNumId w:val="6"/>
  </w:num>
  <w:num w:numId="3" w16cid:durableId="1713534725">
    <w:abstractNumId w:val="8"/>
  </w:num>
  <w:num w:numId="4" w16cid:durableId="2023118731">
    <w:abstractNumId w:val="5"/>
  </w:num>
  <w:num w:numId="5" w16cid:durableId="1812163485">
    <w:abstractNumId w:val="3"/>
  </w:num>
  <w:num w:numId="6" w16cid:durableId="1300379829">
    <w:abstractNumId w:val="0"/>
  </w:num>
  <w:num w:numId="7" w16cid:durableId="1282961136">
    <w:abstractNumId w:val="11"/>
  </w:num>
  <w:num w:numId="8" w16cid:durableId="1463571197">
    <w:abstractNumId w:val="1"/>
  </w:num>
  <w:num w:numId="9" w16cid:durableId="609581956">
    <w:abstractNumId w:val="2"/>
  </w:num>
  <w:num w:numId="10" w16cid:durableId="899049593">
    <w:abstractNumId w:val="4"/>
  </w:num>
  <w:num w:numId="11" w16cid:durableId="1083457991">
    <w:abstractNumId w:val="9"/>
  </w:num>
  <w:num w:numId="12" w16cid:durableId="2240700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014"/>
    <w:rsid w:val="0000529C"/>
    <w:rsid w:val="000238C0"/>
    <w:rsid w:val="00041872"/>
    <w:rsid w:val="000463E8"/>
    <w:rsid w:val="00064282"/>
    <w:rsid w:val="001417CD"/>
    <w:rsid w:val="0015020D"/>
    <w:rsid w:val="00156B3D"/>
    <w:rsid w:val="001603FA"/>
    <w:rsid w:val="0017585D"/>
    <w:rsid w:val="0019440C"/>
    <w:rsid w:val="0019570A"/>
    <w:rsid w:val="001C5BCC"/>
    <w:rsid w:val="001E15A5"/>
    <w:rsid w:val="00205D2B"/>
    <w:rsid w:val="00215CB0"/>
    <w:rsid w:val="00233AB2"/>
    <w:rsid w:val="00255E31"/>
    <w:rsid w:val="00265220"/>
    <w:rsid w:val="00297751"/>
    <w:rsid w:val="00315A32"/>
    <w:rsid w:val="00327478"/>
    <w:rsid w:val="003617B3"/>
    <w:rsid w:val="003739B1"/>
    <w:rsid w:val="003E665B"/>
    <w:rsid w:val="00484696"/>
    <w:rsid w:val="00491CA1"/>
    <w:rsid w:val="004923AC"/>
    <w:rsid w:val="004B4B2C"/>
    <w:rsid w:val="004C559B"/>
    <w:rsid w:val="005237DC"/>
    <w:rsid w:val="0057025C"/>
    <w:rsid w:val="00582EC7"/>
    <w:rsid w:val="005D55E4"/>
    <w:rsid w:val="00643178"/>
    <w:rsid w:val="0065258C"/>
    <w:rsid w:val="0066045D"/>
    <w:rsid w:val="00670B98"/>
    <w:rsid w:val="006B0B5D"/>
    <w:rsid w:val="0072354A"/>
    <w:rsid w:val="00733CAA"/>
    <w:rsid w:val="00770500"/>
    <w:rsid w:val="00770D32"/>
    <w:rsid w:val="007948F5"/>
    <w:rsid w:val="007C6AD7"/>
    <w:rsid w:val="007D52A7"/>
    <w:rsid w:val="00821D88"/>
    <w:rsid w:val="008F031E"/>
    <w:rsid w:val="008F2F95"/>
    <w:rsid w:val="00931DFB"/>
    <w:rsid w:val="00986714"/>
    <w:rsid w:val="009B1C4F"/>
    <w:rsid w:val="009B4465"/>
    <w:rsid w:val="00AB2025"/>
    <w:rsid w:val="00AE436E"/>
    <w:rsid w:val="00B327B5"/>
    <w:rsid w:val="00B666AE"/>
    <w:rsid w:val="00B85C66"/>
    <w:rsid w:val="00BB1AA6"/>
    <w:rsid w:val="00BF222B"/>
    <w:rsid w:val="00C16BF8"/>
    <w:rsid w:val="00C81EDA"/>
    <w:rsid w:val="00C877CA"/>
    <w:rsid w:val="00CA6345"/>
    <w:rsid w:val="00CD531E"/>
    <w:rsid w:val="00CD6385"/>
    <w:rsid w:val="00D43A85"/>
    <w:rsid w:val="00D66ED6"/>
    <w:rsid w:val="00D715B0"/>
    <w:rsid w:val="00D73D91"/>
    <w:rsid w:val="00DA61D6"/>
    <w:rsid w:val="00E07925"/>
    <w:rsid w:val="00E179F3"/>
    <w:rsid w:val="00E5515B"/>
    <w:rsid w:val="00E812D9"/>
    <w:rsid w:val="00EC586E"/>
    <w:rsid w:val="00F26133"/>
    <w:rsid w:val="00F57014"/>
    <w:rsid w:val="00F84C25"/>
    <w:rsid w:val="00FB389E"/>
    <w:rsid w:val="00FE3346"/>
    <w:rsid w:val="00FF56C4"/>
    <w:rsid w:val="019E7AE1"/>
    <w:rsid w:val="034E3EFD"/>
    <w:rsid w:val="03B3FB98"/>
    <w:rsid w:val="0400E235"/>
    <w:rsid w:val="043F4706"/>
    <w:rsid w:val="05719F5C"/>
    <w:rsid w:val="05E32393"/>
    <w:rsid w:val="08C6ED60"/>
    <w:rsid w:val="0A9ED4AE"/>
    <w:rsid w:val="0AE1C63C"/>
    <w:rsid w:val="0BAA57A9"/>
    <w:rsid w:val="0C414352"/>
    <w:rsid w:val="0C9D8A25"/>
    <w:rsid w:val="0EFB0E6A"/>
    <w:rsid w:val="0FA6F155"/>
    <w:rsid w:val="0FC2886C"/>
    <w:rsid w:val="1189C8E9"/>
    <w:rsid w:val="11A814F6"/>
    <w:rsid w:val="1345A7A7"/>
    <w:rsid w:val="14F20C2B"/>
    <w:rsid w:val="150FC23E"/>
    <w:rsid w:val="154B54B3"/>
    <w:rsid w:val="169019F4"/>
    <w:rsid w:val="192B971A"/>
    <w:rsid w:val="19930E12"/>
    <w:rsid w:val="19CB8FE6"/>
    <w:rsid w:val="1BCD7299"/>
    <w:rsid w:val="1C4BBF7F"/>
    <w:rsid w:val="1D01ABC6"/>
    <w:rsid w:val="1DBB7EAE"/>
    <w:rsid w:val="1E0C46C8"/>
    <w:rsid w:val="1E92F453"/>
    <w:rsid w:val="217FFF6C"/>
    <w:rsid w:val="21864F08"/>
    <w:rsid w:val="221AE020"/>
    <w:rsid w:val="24AB4D4F"/>
    <w:rsid w:val="26A4DCC9"/>
    <w:rsid w:val="28203370"/>
    <w:rsid w:val="2859FD16"/>
    <w:rsid w:val="29111A2A"/>
    <w:rsid w:val="29E5CC06"/>
    <w:rsid w:val="2AD1A173"/>
    <w:rsid w:val="2B1FED77"/>
    <w:rsid w:val="2BD09437"/>
    <w:rsid w:val="2C54D3EE"/>
    <w:rsid w:val="2C60E430"/>
    <w:rsid w:val="2CE8FB6A"/>
    <w:rsid w:val="2D5FC7AE"/>
    <w:rsid w:val="2E433003"/>
    <w:rsid w:val="2F8B7BC3"/>
    <w:rsid w:val="30CBFA29"/>
    <w:rsid w:val="30D74A4F"/>
    <w:rsid w:val="312AE275"/>
    <w:rsid w:val="3227456C"/>
    <w:rsid w:val="34382051"/>
    <w:rsid w:val="34FAC275"/>
    <w:rsid w:val="356C46AC"/>
    <w:rsid w:val="35B3BE7A"/>
    <w:rsid w:val="36A9924D"/>
    <w:rsid w:val="370CF014"/>
    <w:rsid w:val="372577E7"/>
    <w:rsid w:val="37FBDA00"/>
    <w:rsid w:val="38A35A8E"/>
    <w:rsid w:val="39DE64A0"/>
    <w:rsid w:val="3AB4C160"/>
    <w:rsid w:val="3AF81C24"/>
    <w:rsid w:val="3DE5138A"/>
    <w:rsid w:val="3E49F83A"/>
    <w:rsid w:val="410CBD95"/>
    <w:rsid w:val="41D49717"/>
    <w:rsid w:val="42BC2162"/>
    <w:rsid w:val="452BD409"/>
    <w:rsid w:val="45E03797"/>
    <w:rsid w:val="47E54022"/>
    <w:rsid w:val="4806846F"/>
    <w:rsid w:val="49B0E7C7"/>
    <w:rsid w:val="4A7E98D5"/>
    <w:rsid w:val="4ACA86FE"/>
    <w:rsid w:val="4B1FA7E1"/>
    <w:rsid w:val="4B70D2FA"/>
    <w:rsid w:val="4BFB2D5E"/>
    <w:rsid w:val="4C9FFD2C"/>
    <w:rsid w:val="4DF83FFD"/>
    <w:rsid w:val="4E3BCD8D"/>
    <w:rsid w:val="4F88B1CA"/>
    <w:rsid w:val="51ACAAE7"/>
    <w:rsid w:val="527C4B82"/>
    <w:rsid w:val="528FE646"/>
    <w:rsid w:val="5297DAF6"/>
    <w:rsid w:val="53E2F690"/>
    <w:rsid w:val="541D2DBD"/>
    <w:rsid w:val="547A456F"/>
    <w:rsid w:val="5516BB7D"/>
    <w:rsid w:val="55A4B443"/>
    <w:rsid w:val="56680D72"/>
    <w:rsid w:val="58393410"/>
    <w:rsid w:val="5A16FC8D"/>
    <w:rsid w:val="5B4699F9"/>
    <w:rsid w:val="5BF34AE9"/>
    <w:rsid w:val="5CE99C1C"/>
    <w:rsid w:val="5CEA57E0"/>
    <w:rsid w:val="5D26881E"/>
    <w:rsid w:val="5DFABABA"/>
    <w:rsid w:val="5E441444"/>
    <w:rsid w:val="5E5C5C85"/>
    <w:rsid w:val="5E88D7AB"/>
    <w:rsid w:val="5ED03309"/>
    <w:rsid w:val="5EF6564A"/>
    <w:rsid w:val="5F075877"/>
    <w:rsid w:val="5FC374AF"/>
    <w:rsid w:val="61DB29DD"/>
    <w:rsid w:val="630656A0"/>
    <w:rsid w:val="6448886D"/>
    <w:rsid w:val="6502994D"/>
    <w:rsid w:val="65869F24"/>
    <w:rsid w:val="6617873A"/>
    <w:rsid w:val="664EFA2B"/>
    <w:rsid w:val="66578DD9"/>
    <w:rsid w:val="667811C9"/>
    <w:rsid w:val="66AB3669"/>
    <w:rsid w:val="6738BAB4"/>
    <w:rsid w:val="680AE355"/>
    <w:rsid w:val="6819DB04"/>
    <w:rsid w:val="6B4015B7"/>
    <w:rsid w:val="6B4746CF"/>
    <w:rsid w:val="6B64AB49"/>
    <w:rsid w:val="6B6F6877"/>
    <w:rsid w:val="6BDE95D6"/>
    <w:rsid w:val="6D2BAF05"/>
    <w:rsid w:val="6D3E2ED5"/>
    <w:rsid w:val="6E25E952"/>
    <w:rsid w:val="6EB4CE63"/>
    <w:rsid w:val="6EEEE9D6"/>
    <w:rsid w:val="6F7D5C3B"/>
    <w:rsid w:val="7048B1A9"/>
    <w:rsid w:val="7340B227"/>
    <w:rsid w:val="735694D1"/>
    <w:rsid w:val="74F26532"/>
    <w:rsid w:val="75087E5C"/>
    <w:rsid w:val="75EDB7A1"/>
    <w:rsid w:val="765631D7"/>
    <w:rsid w:val="77A7AEB7"/>
    <w:rsid w:val="782A05F4"/>
    <w:rsid w:val="7C567862"/>
    <w:rsid w:val="7DD41585"/>
    <w:rsid w:val="7ED2DFB3"/>
    <w:rsid w:val="7F21F053"/>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06EBB"/>
  <w15:chartTrackingRefBased/>
  <w15:docId w15:val="{240C5C0A-B112-48F8-80BF-3D24F64B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t-EE"/>
    </w:rPr>
  </w:style>
  <w:style w:type="paragraph" w:styleId="Heading1">
    <w:name w:val="heading 1"/>
    <w:basedOn w:val="Normal"/>
    <w:next w:val="Normal"/>
    <w:link w:val="Heading1Char"/>
    <w:uiPriority w:val="9"/>
    <w:qFormat/>
    <w:rsid w:val="00F570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70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70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70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0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0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0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0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0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0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70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70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70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0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0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0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0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014"/>
    <w:rPr>
      <w:rFonts w:eastAsiaTheme="majorEastAsia" w:cstheme="majorBidi"/>
      <w:color w:val="272727" w:themeColor="text1" w:themeTint="D8"/>
    </w:rPr>
  </w:style>
  <w:style w:type="paragraph" w:styleId="Title">
    <w:name w:val="Title"/>
    <w:basedOn w:val="Normal"/>
    <w:next w:val="Normal"/>
    <w:link w:val="TitleChar"/>
    <w:uiPriority w:val="10"/>
    <w:qFormat/>
    <w:rsid w:val="00F570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0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0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0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014"/>
    <w:pPr>
      <w:spacing w:before="160"/>
      <w:jc w:val="center"/>
    </w:pPr>
    <w:rPr>
      <w:i/>
      <w:iCs/>
      <w:color w:val="404040" w:themeColor="text1" w:themeTint="BF"/>
    </w:rPr>
  </w:style>
  <w:style w:type="character" w:customStyle="1" w:styleId="QuoteChar">
    <w:name w:val="Quote Char"/>
    <w:basedOn w:val="DefaultParagraphFont"/>
    <w:link w:val="Quote"/>
    <w:uiPriority w:val="29"/>
    <w:rsid w:val="00F57014"/>
    <w:rPr>
      <w:i/>
      <w:iCs/>
      <w:color w:val="404040" w:themeColor="text1" w:themeTint="BF"/>
    </w:rPr>
  </w:style>
  <w:style w:type="paragraph" w:styleId="ListParagraph">
    <w:name w:val="List Paragraph"/>
    <w:basedOn w:val="Normal"/>
    <w:uiPriority w:val="34"/>
    <w:qFormat/>
    <w:rsid w:val="00F57014"/>
    <w:pPr>
      <w:ind w:left="720"/>
      <w:contextualSpacing/>
    </w:pPr>
  </w:style>
  <w:style w:type="character" w:styleId="IntenseEmphasis">
    <w:name w:val="Intense Emphasis"/>
    <w:basedOn w:val="DefaultParagraphFont"/>
    <w:uiPriority w:val="21"/>
    <w:qFormat/>
    <w:rsid w:val="00F57014"/>
    <w:rPr>
      <w:i/>
      <w:iCs/>
      <w:color w:val="0F4761" w:themeColor="accent1" w:themeShade="BF"/>
    </w:rPr>
  </w:style>
  <w:style w:type="paragraph" w:styleId="IntenseQuote">
    <w:name w:val="Intense Quote"/>
    <w:basedOn w:val="Normal"/>
    <w:next w:val="Normal"/>
    <w:link w:val="IntenseQuoteChar"/>
    <w:uiPriority w:val="30"/>
    <w:qFormat/>
    <w:rsid w:val="00F570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014"/>
    <w:rPr>
      <w:i/>
      <w:iCs/>
      <w:color w:val="0F4761" w:themeColor="accent1" w:themeShade="BF"/>
    </w:rPr>
  </w:style>
  <w:style w:type="character" w:styleId="IntenseReference">
    <w:name w:val="Intense Reference"/>
    <w:basedOn w:val="DefaultParagraphFont"/>
    <w:uiPriority w:val="32"/>
    <w:qFormat/>
    <w:rsid w:val="00F57014"/>
    <w:rPr>
      <w:b/>
      <w:bCs/>
      <w:smallCaps/>
      <w:color w:val="0F4761" w:themeColor="accent1" w:themeShade="BF"/>
      <w:spacing w:val="5"/>
    </w:rPr>
  </w:style>
  <w:style w:type="table" w:styleId="TableGrid">
    <w:name w:val="Table Grid"/>
    <w:basedOn w:val="TableNormal"/>
    <w:uiPriority w:val="39"/>
    <w:rsid w:val="0052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DC"/>
    <w:pPr>
      <w:autoSpaceDE w:val="0"/>
      <w:autoSpaceDN w:val="0"/>
      <w:adjustRightInd w:val="0"/>
      <w:spacing w:after="0" w:line="240" w:lineRule="auto"/>
    </w:pPr>
    <w:rPr>
      <w:rFonts w:ascii="Times New Roman" w:hAnsi="Times New Roman" w:cs="Times New Roman"/>
      <w:color w:val="000000"/>
      <w:kern w:val="0"/>
      <w:sz w:val="24"/>
      <w:szCs w:val="24"/>
      <w:lang w:bidi="bn-IN"/>
    </w:rPr>
  </w:style>
  <w:style w:type="paragraph" w:styleId="Header">
    <w:name w:val="header"/>
    <w:basedOn w:val="Normal"/>
    <w:link w:val="HeaderChar"/>
    <w:uiPriority w:val="99"/>
    <w:unhideWhenUsed/>
    <w:rsid w:val="00BF2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22B"/>
  </w:style>
  <w:style w:type="paragraph" w:styleId="Footer">
    <w:name w:val="footer"/>
    <w:basedOn w:val="Normal"/>
    <w:link w:val="FooterChar"/>
    <w:uiPriority w:val="99"/>
    <w:unhideWhenUsed/>
    <w:rsid w:val="00BF2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22B"/>
  </w:style>
  <w:style w:type="paragraph" w:styleId="BodyText">
    <w:name w:val="Body Text"/>
    <w:aliases w:val=" Char,Char"/>
    <w:basedOn w:val="Normal"/>
    <w:link w:val="BodyTextChar"/>
    <w:uiPriority w:val="99"/>
    <w:unhideWhenUsed/>
    <w:qFormat/>
    <w:rsid w:val="00156B3D"/>
    <w:pPr>
      <w:spacing w:before="20" w:after="120" w:line="276" w:lineRule="auto"/>
      <w:jc w:val="both"/>
    </w:pPr>
    <w:rPr>
      <w:kern w:val="0"/>
      <w:sz w:val="18"/>
      <w:szCs w:val="18"/>
      <w14:ligatures w14:val="none"/>
    </w:rPr>
  </w:style>
  <w:style w:type="character" w:customStyle="1" w:styleId="BodyTextChar">
    <w:name w:val="Body Text Char"/>
    <w:aliases w:val=" Char Char,Char Char"/>
    <w:basedOn w:val="DefaultParagraphFont"/>
    <w:link w:val="BodyText"/>
    <w:uiPriority w:val="99"/>
    <w:qFormat/>
    <w:rsid w:val="00156B3D"/>
    <w:rPr>
      <w:kern w:val="0"/>
      <w:sz w:val="18"/>
      <w:szCs w:val="18"/>
      <w:lang w:val="et-EE"/>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t-E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70B98"/>
    <w:rPr>
      <w:b/>
      <w:bCs/>
    </w:rPr>
  </w:style>
  <w:style w:type="character" w:customStyle="1" w:styleId="CommentSubjectChar">
    <w:name w:val="Comment Subject Char"/>
    <w:basedOn w:val="CommentTextChar"/>
    <w:link w:val="CommentSubject"/>
    <w:uiPriority w:val="99"/>
    <w:semiHidden/>
    <w:rsid w:val="00670B98"/>
    <w:rPr>
      <w:b/>
      <w:bCs/>
      <w:sz w:val="20"/>
      <w:szCs w:val="20"/>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57F78B3A68FCF4985B3F1B3424A0831" ma:contentTypeVersion="20" ma:contentTypeDescription="Loo uus dokument" ma:contentTypeScope="" ma:versionID="96cc75d12c73246d0f054dc731c24927">
  <xsd:schema xmlns:xsd="http://www.w3.org/2001/XMLSchema" xmlns:xs="http://www.w3.org/2001/XMLSchema" xmlns:p="http://schemas.microsoft.com/office/2006/metadata/properties" xmlns:ns2="2b692f12-ff26-4f14-943c-67ca148ef41b" xmlns:ns3="899f25cb-101e-41cf-99cb-f09277f440cc" targetNamespace="http://schemas.microsoft.com/office/2006/metadata/properties" ma:root="true" ma:fieldsID="85080f6784a16d9430c2737215eb09c2" ns2:_="" ns3:_="">
    <xsd:import namespace="2b692f12-ff26-4f14-943c-67ca148ef41b"/>
    <xsd:import namespace="899f25cb-101e-41cf-99cb-f09277f44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92f12-ff26-4f14-943c-67ca148ef41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Pildisildid" ma:readOnly="false" ma:fieldId="{5cf76f15-5ced-4ddc-b409-7134ff3c332f}" ma:taxonomyMulti="true" ma:sspId="d7b93555-b4aa-464f-83a6-e97c6873de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9f25cb-101e-41cf-99cb-f09277f440cc" elementFormDefault="qualified">
    <xsd:import namespace="http://schemas.microsoft.com/office/2006/documentManagement/types"/>
    <xsd:import namespace="http://schemas.microsoft.com/office/infopath/2007/PartnerControls"/>
    <xsd:element name="SharedWithUsers" ma:index="10" nillable="true" ma:displayName="Ühiskasutuse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description="" ma:internalName="SharedWithDetails" ma:readOnly="true">
      <xsd:simpleType>
        <xsd:restriction base="dms:Note">
          <xsd:maxLength value="255"/>
        </xsd:restriction>
      </xsd:simpleType>
    </xsd:element>
    <xsd:element name="TaxCatchAll" ma:index="23" nillable="true" ma:displayName="Taxonomy Catch All Column" ma:hidden="true" ma:list="{494fd98e-36ec-4a1d-b1ad-fed99631b968}" ma:internalName="TaxCatchAll" ma:showField="CatchAllData" ma:web="899f25cb-101e-41cf-99cb-f09277f44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9f25cb-101e-41cf-99cb-f09277f440cc" xsi:nil="true"/>
    <lcf76f155ced4ddcb4097134ff3c332f xmlns="2b692f12-ff26-4f14-943c-67ca148ef41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ACB8B-00FC-4E68-AAA5-2D4B26BB3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92f12-ff26-4f14-943c-67ca148ef41b"/>
    <ds:schemaRef ds:uri="899f25cb-101e-41cf-99cb-f09277f44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A3622A-EDDA-4A20-93B6-24558D410F72}">
  <ds:schemaRefs>
    <ds:schemaRef ds:uri="http://schemas.microsoft.com/office/2006/metadata/properties"/>
    <ds:schemaRef ds:uri="http://schemas.microsoft.com/office/infopath/2007/PartnerControls"/>
    <ds:schemaRef ds:uri="899f25cb-101e-41cf-99cb-f09277f440cc"/>
    <ds:schemaRef ds:uri="2b692f12-ff26-4f14-943c-67ca148ef41b"/>
  </ds:schemaRefs>
</ds:datastoreItem>
</file>

<file path=customXml/itemProps3.xml><?xml version="1.0" encoding="utf-8"?>
<ds:datastoreItem xmlns:ds="http://schemas.openxmlformats.org/officeDocument/2006/customXml" ds:itemID="{0F0137F3-C62D-4308-8628-CCEA0B2D644F}">
  <ds:schemaRefs>
    <ds:schemaRef ds:uri="http://schemas.microsoft.com/sharepoint/v3/contenttype/forms"/>
  </ds:schemaRefs>
</ds:datastoreItem>
</file>

<file path=customXml/itemProps4.xml><?xml version="1.0" encoding="utf-8"?>
<ds:datastoreItem xmlns:ds="http://schemas.openxmlformats.org/officeDocument/2006/customXml" ds:itemID="{C32A0F5F-BC20-4F24-A511-1539879E0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9075</Words>
  <Characters>52640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Kairi Mänd</dc:creator>
  <cp:keywords/>
  <dc:description/>
  <cp:lastModifiedBy>Tõnis Kalberg</cp:lastModifiedBy>
  <cp:revision>2</cp:revision>
  <dcterms:created xsi:type="dcterms:W3CDTF">2024-11-25T13:54:00Z</dcterms:created>
  <dcterms:modified xsi:type="dcterms:W3CDTF">2024-11-25T13:54:00Z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0x010100057F78B3A68FCF4985B3F1B3424A0831</vt:lpwstr>
  </property>
  <property fmtid="{D5CDD505-2E9C-101B-9397-08002B2CF9AE}" pid="3" name="MediaServiceImageTags">
    <vt:lpwstr/>
  </property>
</Properties>
</file>